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7EC5" w14:textId="04A2031B" w:rsidR="00850F0E" w:rsidRDefault="00FC4803" w:rsidP="00850F0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334020C2" wp14:editId="0DE42667">
            <wp:extent cx="103060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A39B1" w14:textId="66763B30" w:rsidR="00850F0E" w:rsidRPr="00850F0E" w:rsidRDefault="00850F0E" w:rsidP="00850F0E">
      <w:pPr>
        <w:rPr>
          <w:b/>
          <w:bCs/>
          <w:i/>
          <w:iCs/>
          <w:sz w:val="32"/>
          <w:szCs w:val="32"/>
        </w:rPr>
      </w:pPr>
      <w:r w:rsidRPr="00850F0E">
        <w:rPr>
          <w:b/>
          <w:bCs/>
          <w:i/>
          <w:iCs/>
          <w:sz w:val="32"/>
          <w:szCs w:val="32"/>
        </w:rPr>
        <w:t>Klauzula informacyjna RODO dla Pacjenta</w:t>
      </w:r>
    </w:p>
    <w:p w14:paraId="53143775" w14:textId="6AC97EE1" w:rsidR="00850F0E" w:rsidRPr="00FC4803" w:rsidRDefault="00850F0E" w:rsidP="00850F0E">
      <w:pPr>
        <w:rPr>
          <w:b/>
          <w:bCs/>
          <w:i/>
          <w:iCs/>
          <w:sz w:val="24"/>
          <w:szCs w:val="24"/>
        </w:rPr>
      </w:pPr>
      <w:r w:rsidRPr="00FC4803">
        <w:rPr>
          <w:b/>
          <w:bCs/>
          <w:i/>
          <w:iCs/>
          <w:sz w:val="24"/>
          <w:szCs w:val="24"/>
        </w:rPr>
        <w:t>Szanowna Pani, Szanowny Panie,</w:t>
      </w:r>
    </w:p>
    <w:p w14:paraId="49A05C98" w14:textId="6F15119C" w:rsidR="00850F0E" w:rsidRPr="00FC4803" w:rsidRDefault="00FC4803" w:rsidP="000351A3">
      <w:pPr>
        <w:jc w:val="both"/>
        <w:rPr>
          <w:i/>
          <w:iCs/>
        </w:rPr>
      </w:pPr>
      <w:r w:rsidRPr="00FC4803">
        <w:rPr>
          <w:i/>
          <w:iCs/>
        </w:rPr>
        <w:t xml:space="preserve">Spełniając </w:t>
      </w:r>
      <w:r>
        <w:rPr>
          <w:i/>
          <w:iCs/>
        </w:rPr>
        <w:t xml:space="preserve">obowiązek wynikający z art. 13 i art. 14 </w:t>
      </w:r>
      <w:r w:rsidR="00850F0E" w:rsidRPr="00FC4803">
        <w:rPr>
          <w:i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i/>
          <w:iCs/>
        </w:rPr>
        <w:t xml:space="preserve"> uprzejmie informujemy, że</w:t>
      </w:r>
      <w:r w:rsidR="00850F0E">
        <w:t>:</w:t>
      </w:r>
    </w:p>
    <w:p w14:paraId="7FF4C375" w14:textId="067915AF" w:rsidR="00E41B71" w:rsidRPr="00B5186E" w:rsidRDefault="00E41B71" w:rsidP="00E41B71">
      <w:pPr>
        <w:pStyle w:val="Akapitzlist"/>
        <w:numPr>
          <w:ilvl w:val="0"/>
          <w:numId w:val="1"/>
        </w:numPr>
        <w:rPr>
          <w:b/>
          <w:bCs/>
          <w:i/>
          <w:iCs/>
          <w:color w:val="000000" w:themeColor="text1"/>
        </w:rPr>
      </w:pPr>
      <w:r w:rsidRPr="00B5186E">
        <w:rPr>
          <w:b/>
          <w:bCs/>
          <w:i/>
          <w:iCs/>
          <w:color w:val="000000" w:themeColor="text1"/>
        </w:rPr>
        <w:t>Administratorem danych osobowych jest:</w:t>
      </w: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B71" w:rsidRPr="002D4381" w14:paraId="22D8F3DB" w14:textId="77777777" w:rsidTr="00433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FB4D7F" w14:textId="77777777" w:rsidR="00E41B71" w:rsidRPr="00BC51D4" w:rsidRDefault="00E41B71" w:rsidP="0043324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C51D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Ostrzeszowskie Centrum Zdrowia Sp. z o.o. (dalej: OCZ) </w:t>
            </w:r>
          </w:p>
        </w:tc>
      </w:tr>
      <w:tr w:rsidR="00E41B71" w:rsidRPr="002D4381" w14:paraId="119D40BD" w14:textId="77777777" w:rsidTr="0043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0FCFA1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Ulica: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        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Aleja Wolności 4</w:t>
            </w:r>
          </w:p>
        </w:tc>
      </w:tr>
      <w:tr w:rsidR="00E41B71" w:rsidRPr="002D4381" w14:paraId="3BA30940" w14:textId="77777777" w:rsidTr="0043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8C93FD7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Kod pocztowy: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63-500</w:t>
            </w:r>
          </w:p>
        </w:tc>
      </w:tr>
      <w:tr w:rsidR="00E41B71" w:rsidRPr="002D4381" w14:paraId="2EB5A141" w14:textId="77777777" w:rsidTr="0043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A6B689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Miejscowość: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Ostrzeszów</w:t>
            </w:r>
          </w:p>
        </w:tc>
      </w:tr>
      <w:tr w:rsidR="00E41B71" w:rsidRPr="002D4381" w14:paraId="2C6FA344" w14:textId="77777777" w:rsidTr="0043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F7FB48" w14:textId="246A580B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KRS:                     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0000581206</w:t>
            </w:r>
          </w:p>
        </w:tc>
      </w:tr>
      <w:tr w:rsidR="00E41B71" w:rsidRPr="002D4381" w14:paraId="4A72FDBC" w14:textId="77777777" w:rsidTr="0043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D744B0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REGON:              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000310255</w:t>
            </w:r>
          </w:p>
        </w:tc>
      </w:tr>
      <w:tr w:rsidR="00E41B71" w:rsidRPr="002D4381" w14:paraId="2EAC43D5" w14:textId="77777777" w:rsidTr="0043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87D016B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NIP: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        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8811491898</w:t>
            </w:r>
          </w:p>
        </w:tc>
      </w:tr>
      <w:tr w:rsidR="00E41B71" w:rsidRPr="002D4381" w14:paraId="6E06B0C2" w14:textId="77777777" w:rsidTr="0043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1B313AE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Strona WWW: 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szpital.ostrzeszow.pl</w:t>
            </w:r>
          </w:p>
        </w:tc>
      </w:tr>
      <w:tr w:rsidR="00E41B71" w:rsidRPr="009C7F53" w14:paraId="56E4D1A7" w14:textId="77777777" w:rsidTr="0043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B7E54F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>Adres</w:t>
            </w:r>
            <w:proofErr w:type="spellEnd"/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 xml:space="preserve"> e-mail: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ab/>
              <w:t xml:space="preserve">      </w:t>
            </w:r>
            <w:r w:rsidRPr="00E41B71">
              <w:rPr>
                <w:rFonts w:asciiTheme="majorHAnsi" w:hAnsiTheme="majorHAnsi" w:cstheme="majorHAnsi"/>
                <w:color w:val="000000" w:themeColor="text1"/>
                <w:lang w:val="en-US"/>
              </w:rPr>
              <w:t>sekretariat@szpital.ostrzeszow.pl</w:t>
            </w:r>
          </w:p>
        </w:tc>
      </w:tr>
      <w:tr w:rsidR="00E41B71" w:rsidRPr="002D4381" w14:paraId="2FB2D368" w14:textId="77777777" w:rsidTr="0043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4BD839" w14:textId="77777777" w:rsidR="00E41B71" w:rsidRPr="00BC51D4" w:rsidRDefault="00E41B71" w:rsidP="00433240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Sekretariat tel.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</w:t>
            </w:r>
            <w:r w:rsidRPr="00E41B71">
              <w:rPr>
                <w:rFonts w:asciiTheme="majorHAnsi" w:hAnsiTheme="majorHAnsi" w:cstheme="majorHAnsi"/>
                <w:color w:val="000000" w:themeColor="text1"/>
              </w:rPr>
              <w:t>(62) 503 22 36</w:t>
            </w:r>
          </w:p>
        </w:tc>
      </w:tr>
    </w:tbl>
    <w:p w14:paraId="280D0BF0" w14:textId="5D1E9657" w:rsidR="00850F0E" w:rsidRDefault="00850F0E" w:rsidP="00850F0E"/>
    <w:p w14:paraId="1E0EB376" w14:textId="77777777" w:rsidR="00E41B71" w:rsidRDefault="00E41B71" w:rsidP="00B5186E">
      <w:pPr>
        <w:pStyle w:val="Akapitzlist"/>
        <w:ind w:left="1080"/>
        <w:rPr>
          <w:i/>
          <w:iCs/>
        </w:rPr>
      </w:pPr>
    </w:p>
    <w:p w14:paraId="5E5529B6" w14:textId="77777777" w:rsidR="00B5186E" w:rsidRDefault="00E41B71" w:rsidP="00E41B71">
      <w:pPr>
        <w:pStyle w:val="Akapitzlist"/>
        <w:numPr>
          <w:ilvl w:val="0"/>
          <w:numId w:val="1"/>
        </w:numPr>
        <w:rPr>
          <w:i/>
          <w:iCs/>
        </w:rPr>
      </w:pPr>
      <w:r w:rsidRPr="00B5186E">
        <w:rPr>
          <w:b/>
          <w:bCs/>
          <w:i/>
          <w:iCs/>
        </w:rPr>
        <w:t>OCZ wyznaczył inspektora ochrony danych</w:t>
      </w:r>
      <w:r w:rsidRPr="00E41B71">
        <w:rPr>
          <w:i/>
          <w:iCs/>
        </w:rPr>
        <w:t xml:space="preserve">, którym jest Krzysztof Bodziony. </w:t>
      </w:r>
    </w:p>
    <w:p w14:paraId="797A815C" w14:textId="780476F9" w:rsidR="00E41B71" w:rsidRPr="00B5186E" w:rsidRDefault="00E41B71" w:rsidP="000351A3">
      <w:pPr>
        <w:jc w:val="both"/>
        <w:rPr>
          <w:i/>
          <w:iCs/>
        </w:rPr>
      </w:pPr>
      <w:r w:rsidRPr="00B5186E">
        <w:rPr>
          <w:i/>
          <w:iCs/>
        </w:rPr>
        <w:t xml:space="preserve">Z inspektorem możecie się Państwo kontaktować we wszelkich sprawach związanych  przetwarzaniem dotyczących danych osobowych, za pośrednictwem poczty elektronicznej - adres e-mail: </w:t>
      </w:r>
      <w:hyperlink r:id="rId6" w:history="1">
        <w:r w:rsidRPr="00B5186E">
          <w:rPr>
            <w:rStyle w:val="Hipercze"/>
            <w:b/>
            <w:bCs/>
            <w:i/>
            <w:iCs/>
          </w:rPr>
          <w:t>iod@szpital.ostrzeszow.pl</w:t>
        </w:r>
      </w:hyperlink>
      <w:r w:rsidRPr="00B5186E">
        <w:rPr>
          <w:b/>
          <w:bCs/>
          <w:i/>
          <w:iCs/>
        </w:rPr>
        <w:t xml:space="preserve"> </w:t>
      </w:r>
      <w:r w:rsidRPr="00B5186E">
        <w:rPr>
          <w:i/>
          <w:iCs/>
        </w:rPr>
        <w:t>, lub pocztą tradycyjną na adres OCZ (prosimy o dopisek: „dane osobowe”).</w:t>
      </w:r>
    </w:p>
    <w:p w14:paraId="583ACACB" w14:textId="62B8FFC2" w:rsidR="00B5186E" w:rsidRDefault="00B5186E" w:rsidP="00B5186E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B5186E">
        <w:rPr>
          <w:b/>
          <w:bCs/>
          <w:i/>
          <w:iCs/>
        </w:rPr>
        <w:t xml:space="preserve">Deklaracja administratora </w:t>
      </w:r>
    </w:p>
    <w:p w14:paraId="6E3897B4" w14:textId="599A9DA3" w:rsidR="00B5186E" w:rsidRPr="00B5186E" w:rsidRDefault="00B5186E" w:rsidP="000351A3">
      <w:pPr>
        <w:jc w:val="both"/>
        <w:rPr>
          <w:i/>
          <w:iCs/>
        </w:rPr>
      </w:pPr>
      <w:r>
        <w:rPr>
          <w:i/>
          <w:iCs/>
        </w:rPr>
        <w:t xml:space="preserve">Zważywszy w szczególności, że </w:t>
      </w:r>
      <w:r w:rsidR="000351A3">
        <w:rPr>
          <w:i/>
          <w:iCs/>
        </w:rPr>
        <w:t>OCZ przetwarza Państwa dane w zawiązku z prowadzoną działalnością</w:t>
      </w:r>
      <w:r>
        <w:rPr>
          <w:i/>
          <w:iCs/>
        </w:rPr>
        <w:t xml:space="preserve"> </w:t>
      </w:r>
      <w:r w:rsidR="000351A3">
        <w:rPr>
          <w:i/>
          <w:iCs/>
        </w:rPr>
        <w:t xml:space="preserve">leczniczą i dane te, jako dane medyczne,  stanowią dane szczególnej kategorii, administrator  </w:t>
      </w:r>
      <w:r w:rsidRPr="00B5186E">
        <w:rPr>
          <w:i/>
          <w:iCs/>
        </w:rPr>
        <w:t xml:space="preserve">oświadcza, że przywiązuje </w:t>
      </w:r>
      <w:r w:rsidR="000351A3">
        <w:rPr>
          <w:i/>
          <w:iCs/>
        </w:rPr>
        <w:t xml:space="preserve">bardzo </w:t>
      </w:r>
      <w:r w:rsidRPr="00B5186E">
        <w:rPr>
          <w:i/>
          <w:iCs/>
        </w:rPr>
        <w:t xml:space="preserve">dużą wagę do zapewnienia bezpieczeństwa przetwarzanych danych osobowych. W tym zakresie OCZ ściśle przestrzega obowiązujące przepisy prawa i wdrożyła odpowiednie środki organizacyjne i techniczne, aby efektywnie zapobiegać naruszeniom ochrony danych osobowych.  </w:t>
      </w:r>
    </w:p>
    <w:p w14:paraId="178FAC10" w14:textId="220295D5" w:rsidR="00850F0E" w:rsidRPr="00B5186E" w:rsidRDefault="00B5186E" w:rsidP="00B5186E">
      <w:pPr>
        <w:pStyle w:val="Akapitzlist"/>
        <w:numPr>
          <w:ilvl w:val="0"/>
          <w:numId w:val="1"/>
        </w:numPr>
        <w:rPr>
          <w:b/>
          <w:bCs/>
        </w:rPr>
      </w:pPr>
      <w:r w:rsidRPr="00B5186E">
        <w:rPr>
          <w:b/>
          <w:bCs/>
          <w:i/>
          <w:iCs/>
        </w:rPr>
        <w:t>Cele, podstawa prawna i okres przechowywania danych osobowych.</w:t>
      </w:r>
    </w:p>
    <w:p w14:paraId="007F27BB" w14:textId="518E8E6C" w:rsidR="00DB3439" w:rsidRDefault="00850F0E" w:rsidP="00032202">
      <w:pPr>
        <w:jc w:val="both"/>
        <w:rPr>
          <w:i/>
          <w:iCs/>
        </w:rPr>
      </w:pPr>
      <w:r w:rsidRPr="000351A3">
        <w:rPr>
          <w:i/>
          <w:iCs/>
        </w:rPr>
        <w:t xml:space="preserve"> </w:t>
      </w:r>
      <w:r w:rsidR="00DB3439">
        <w:rPr>
          <w:i/>
          <w:iCs/>
        </w:rPr>
        <w:t>Państwa d</w:t>
      </w:r>
      <w:r w:rsidRPr="000351A3">
        <w:rPr>
          <w:i/>
          <w:iCs/>
        </w:rPr>
        <w:t xml:space="preserve">ane osobowe przetwarzane są w zbiorach danych medycznych </w:t>
      </w:r>
      <w:r w:rsidR="00DB3439">
        <w:rPr>
          <w:i/>
          <w:iCs/>
        </w:rPr>
        <w:t xml:space="preserve">OCZ, prowadzonych w formie cyfrowej lub papierowej. </w:t>
      </w:r>
      <w:r w:rsidRPr="000351A3">
        <w:rPr>
          <w:i/>
          <w:iCs/>
        </w:rPr>
        <w:t xml:space="preserve">(teleinformatycznych i papierowych) </w:t>
      </w:r>
      <w:r w:rsidR="00DB3439" w:rsidRPr="00DB3439">
        <w:rPr>
          <w:i/>
          <w:iCs/>
        </w:rPr>
        <w:t>na podstawie art.6 ust.1 lit. d oraz art.9 ust.2 liter</w:t>
      </w:r>
      <w:r w:rsidR="00DB3439">
        <w:rPr>
          <w:i/>
          <w:iCs/>
        </w:rPr>
        <w:t>a</w:t>
      </w:r>
      <w:r w:rsidR="00DB3439" w:rsidRPr="00DB3439">
        <w:rPr>
          <w:i/>
          <w:iCs/>
        </w:rPr>
        <w:t xml:space="preserve"> c</w:t>
      </w:r>
      <w:r w:rsidR="00DB3439">
        <w:rPr>
          <w:i/>
          <w:iCs/>
        </w:rPr>
        <w:t xml:space="preserve">), </w:t>
      </w:r>
      <w:r w:rsidR="00DB3439" w:rsidRPr="00DB3439">
        <w:rPr>
          <w:i/>
          <w:iCs/>
        </w:rPr>
        <w:t xml:space="preserve"> h</w:t>
      </w:r>
      <w:r w:rsidR="00DB3439">
        <w:rPr>
          <w:i/>
          <w:iCs/>
        </w:rPr>
        <w:t>)</w:t>
      </w:r>
      <w:r w:rsidR="00DB3439" w:rsidRPr="00DB3439">
        <w:rPr>
          <w:i/>
          <w:iCs/>
        </w:rPr>
        <w:t xml:space="preserve"> i</w:t>
      </w:r>
      <w:r w:rsidR="00DB3439">
        <w:rPr>
          <w:i/>
          <w:iCs/>
        </w:rPr>
        <w:t xml:space="preserve"> </w:t>
      </w:r>
      <w:r w:rsidR="00DB3439" w:rsidRPr="00DB3439">
        <w:rPr>
          <w:i/>
          <w:iCs/>
        </w:rPr>
        <w:t xml:space="preserve"> j</w:t>
      </w:r>
      <w:r w:rsidR="00DB3439">
        <w:rPr>
          <w:i/>
          <w:iCs/>
        </w:rPr>
        <w:t>)</w:t>
      </w:r>
      <w:r w:rsidR="00DB3439" w:rsidRPr="00DB3439">
        <w:rPr>
          <w:i/>
          <w:iCs/>
        </w:rPr>
        <w:t xml:space="preserve"> RODO jedynie w celach niezbędnych do świadczenia usług opieki zdrowotnej zgodnie z obowiązującymi w Polsce przepisami prawa.</w:t>
      </w:r>
      <w:r w:rsidR="00DB3439">
        <w:rPr>
          <w:i/>
          <w:iCs/>
        </w:rPr>
        <w:t xml:space="preserve"> Do przetwarzania danych medycznych mają w szczególności zastosowani</w:t>
      </w:r>
      <w:r w:rsidR="00713BB9">
        <w:rPr>
          <w:i/>
          <w:iCs/>
        </w:rPr>
        <w:t>e następujące przepisy:</w:t>
      </w:r>
    </w:p>
    <w:p w14:paraId="2365E124" w14:textId="0E058CF0" w:rsidR="00713BB9" w:rsidRDefault="00713BB9" w:rsidP="00713BB9">
      <w:pPr>
        <w:pStyle w:val="Akapitzlis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Ustawa o prawach Pacjenta i Rzeczniku Praw Pacjenta;</w:t>
      </w:r>
    </w:p>
    <w:p w14:paraId="2998C112" w14:textId="4711FFF8" w:rsidR="00713BB9" w:rsidRDefault="00713BB9" w:rsidP="00713BB9">
      <w:pPr>
        <w:pStyle w:val="Akapitzlist"/>
        <w:numPr>
          <w:ilvl w:val="0"/>
          <w:numId w:val="2"/>
        </w:numPr>
        <w:rPr>
          <w:i/>
          <w:iCs/>
        </w:rPr>
      </w:pPr>
      <w:r w:rsidRPr="00713BB9">
        <w:rPr>
          <w:i/>
          <w:iCs/>
        </w:rPr>
        <w:lastRenderedPageBreak/>
        <w:t>Ustaw</w:t>
      </w:r>
      <w:r>
        <w:rPr>
          <w:i/>
          <w:iCs/>
        </w:rPr>
        <w:t>a</w:t>
      </w:r>
      <w:r w:rsidRPr="00713BB9">
        <w:rPr>
          <w:i/>
          <w:iCs/>
        </w:rPr>
        <w:t xml:space="preserve"> o systemie informacji w ochronie zdrowia</w:t>
      </w:r>
      <w:r>
        <w:rPr>
          <w:i/>
          <w:iCs/>
        </w:rPr>
        <w:t>;</w:t>
      </w:r>
    </w:p>
    <w:p w14:paraId="46731AA6" w14:textId="07E5B469" w:rsidR="00713BB9" w:rsidRPr="00713BB9" w:rsidRDefault="00713BB9" w:rsidP="00713BB9">
      <w:pPr>
        <w:pStyle w:val="Akapitzlist"/>
        <w:numPr>
          <w:ilvl w:val="0"/>
          <w:numId w:val="2"/>
        </w:numPr>
        <w:rPr>
          <w:i/>
          <w:iCs/>
        </w:rPr>
      </w:pPr>
      <w:r w:rsidRPr="00713BB9">
        <w:rPr>
          <w:i/>
          <w:iCs/>
        </w:rPr>
        <w:t>Rozporządzeni</w:t>
      </w:r>
      <w:r>
        <w:rPr>
          <w:i/>
          <w:iCs/>
        </w:rPr>
        <w:t>e</w:t>
      </w:r>
      <w:r w:rsidRPr="00713BB9">
        <w:rPr>
          <w:i/>
          <w:iCs/>
        </w:rPr>
        <w:t xml:space="preserve"> Ministra Zdrowia w sprawie rodzajów, zakresu i wzoru dokumentacji medycznej oraz sposobu jej przetwarzania</w:t>
      </w:r>
    </w:p>
    <w:p w14:paraId="570C7CFF" w14:textId="73064BE6" w:rsidR="00DB3439" w:rsidRDefault="00713BB9" w:rsidP="00850F0E">
      <w:pPr>
        <w:rPr>
          <w:i/>
          <w:iCs/>
        </w:rPr>
      </w:pPr>
      <w:r>
        <w:rPr>
          <w:i/>
          <w:iCs/>
        </w:rPr>
        <w:t>Zgodnie z postanowieniami tych przepisów, dane osobowe zawarte w dotyczącej Państwa dokumentacji medycznej będą przechowywane przez 20 lat</w:t>
      </w:r>
      <w:r w:rsidR="00032202">
        <w:rPr>
          <w:i/>
          <w:iCs/>
        </w:rPr>
        <w:t xml:space="preserve">. </w:t>
      </w:r>
    </w:p>
    <w:p w14:paraId="539ABDCD" w14:textId="736F7E3A" w:rsidR="008E68E9" w:rsidRDefault="008E68E9" w:rsidP="008E68E9">
      <w:pPr>
        <w:jc w:val="both"/>
        <w:rPr>
          <w:i/>
          <w:iCs/>
        </w:rPr>
      </w:pPr>
      <w:r w:rsidRPr="008E68E9">
        <w:rPr>
          <w:i/>
          <w:iCs/>
        </w:rPr>
        <w:t>W przypadku gdy jest Pani/Pan przedstawicielem ustawowym/opiekunem Pacjenta będącego osobą małoletnią, całkowicie ubezwłasnowolnioną lub niezdolną do świadomego wyrażania zgody przetwarzane będą również Pani/Pana dane osobowe niezbędne dla procesu leczenia.</w:t>
      </w:r>
    </w:p>
    <w:p w14:paraId="174A73AE" w14:textId="60223120" w:rsidR="008E68E9" w:rsidRDefault="008E68E9" w:rsidP="008E68E9">
      <w:pPr>
        <w:jc w:val="both"/>
        <w:rPr>
          <w:i/>
          <w:iCs/>
        </w:rPr>
      </w:pPr>
      <w:r>
        <w:rPr>
          <w:i/>
          <w:iCs/>
        </w:rPr>
        <w:t>Celem zapewnienia bezpieczeństwa osób i mienia (cele wynikające z prawnie uzasadnionych inte</w:t>
      </w:r>
      <w:r w:rsidR="00C4144A">
        <w:rPr>
          <w:i/>
          <w:iCs/>
        </w:rPr>
        <w:t>r</w:t>
      </w:r>
      <w:r>
        <w:rPr>
          <w:i/>
          <w:iCs/>
        </w:rPr>
        <w:t>esów</w:t>
      </w:r>
      <w:r w:rsidR="00C4144A">
        <w:rPr>
          <w:i/>
          <w:iCs/>
        </w:rPr>
        <w:t xml:space="preserve"> OCZ i osób trzecich,; art. 6 ust. 1 lit. f) RODO)</w:t>
      </w:r>
      <w:r>
        <w:rPr>
          <w:i/>
          <w:iCs/>
        </w:rPr>
        <w:t xml:space="preserve"> , w miejscach ściśle oznaczonych </w:t>
      </w:r>
      <w:r w:rsidR="00C4144A">
        <w:rPr>
          <w:i/>
          <w:iCs/>
        </w:rPr>
        <w:t>stosujemy monitoring wizyjny. Dane z monitoringu wizyjnego są przechowywane nie dłużej niż 3 miesiące od ich zarejestrowania.</w:t>
      </w:r>
    </w:p>
    <w:p w14:paraId="0AD06372" w14:textId="5B8406D0" w:rsidR="008E68E9" w:rsidRDefault="00032202" w:rsidP="008E68E9">
      <w:pPr>
        <w:jc w:val="both"/>
        <w:rPr>
          <w:i/>
          <w:iCs/>
        </w:rPr>
      </w:pPr>
      <w:r>
        <w:rPr>
          <w:i/>
          <w:iCs/>
        </w:rPr>
        <w:t xml:space="preserve">W przypadku wyrażenia przez Państwo dobrowolnej zgody, w zakresie danych, których ta zgoda dotyczy, będziemy mogli przetwarzać dotyczące Pani / Pana dane w celach promowania zdrowia i usług prowadzonych przez OCZ (cel marketingowy), tj. na podstawie art. 6 ust. lit. a) RODO (zgoda osoby). Dane marketingowe będziemy przetwarzać do czasu wycofania przez Państwo zgody </w:t>
      </w:r>
      <w:r w:rsidR="008E68E9">
        <w:rPr>
          <w:i/>
          <w:iCs/>
        </w:rPr>
        <w:t xml:space="preserve">(możecie to Państwo zrobić w dowolnym momencie) </w:t>
      </w:r>
      <w:r>
        <w:rPr>
          <w:i/>
          <w:iCs/>
        </w:rPr>
        <w:t>lub utraty przydatności tych danych</w:t>
      </w:r>
      <w:r w:rsidR="008E68E9">
        <w:rPr>
          <w:i/>
          <w:iCs/>
        </w:rPr>
        <w:t xml:space="preserve"> dla celów, do których zostały pozyskane.</w:t>
      </w:r>
    </w:p>
    <w:p w14:paraId="7A2A5BC9" w14:textId="5B98288B" w:rsidR="00C4144A" w:rsidRPr="00C4144A" w:rsidRDefault="00C4144A" w:rsidP="00C4144A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C4144A">
        <w:rPr>
          <w:b/>
          <w:bCs/>
          <w:i/>
          <w:iCs/>
        </w:rPr>
        <w:t>Państwa dane osobowe mogą być udostępnione:</w:t>
      </w:r>
    </w:p>
    <w:p w14:paraId="461021DC" w14:textId="1AA9525C" w:rsidR="00C4144A" w:rsidRDefault="00C4144A" w:rsidP="00FB7FDF">
      <w:pPr>
        <w:jc w:val="both"/>
        <w:rPr>
          <w:i/>
          <w:iCs/>
        </w:rPr>
      </w:pPr>
      <w:r w:rsidRPr="00C4144A">
        <w:rPr>
          <w:i/>
          <w:iCs/>
        </w:rPr>
        <w:t>a/ innym uprawnionym podmiotom, na podstawie przepisów prawa, w szczególności sądom, prokuraturze, Rzecznikowi Praw Pacjenta</w:t>
      </w:r>
      <w:r>
        <w:rPr>
          <w:i/>
          <w:iCs/>
        </w:rPr>
        <w:t>;</w:t>
      </w:r>
    </w:p>
    <w:p w14:paraId="73EFC7DD" w14:textId="1BE6F4ED" w:rsidR="00C4144A" w:rsidRPr="00C4144A" w:rsidRDefault="00C4144A" w:rsidP="00FB7FDF">
      <w:pPr>
        <w:jc w:val="both"/>
        <w:rPr>
          <w:i/>
          <w:iCs/>
        </w:rPr>
      </w:pPr>
      <w:r w:rsidRPr="00C4144A">
        <w:rPr>
          <w:i/>
          <w:iCs/>
        </w:rPr>
        <w:t>b) 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</w:t>
      </w:r>
      <w:r>
        <w:rPr>
          <w:i/>
          <w:iCs/>
        </w:rPr>
        <w:t xml:space="preserve">, serwisantom sprzętu medycznego, </w:t>
      </w:r>
      <w:r w:rsidRPr="00C4144A">
        <w:rPr>
          <w:i/>
          <w:iCs/>
        </w:rPr>
        <w:t xml:space="preserve"> oraz firmom kurierskim i pocztowym;</w:t>
      </w:r>
    </w:p>
    <w:p w14:paraId="795369CF" w14:textId="730C9676" w:rsidR="00032202" w:rsidRDefault="00C4144A" w:rsidP="00FB7FDF">
      <w:pPr>
        <w:jc w:val="both"/>
        <w:rPr>
          <w:i/>
          <w:iCs/>
        </w:rPr>
      </w:pPr>
      <w:r w:rsidRPr="00C4144A">
        <w:rPr>
          <w:i/>
          <w:iCs/>
        </w:rPr>
        <w:t>c) dostawcom usług prawnych i doradczych oraz wspierających administratora w dochodzeniu należnych roszczeń lub obronie przed roszczeniami, w szczególności kancelariom prawnym oraz zewnętrznym audytorom</w:t>
      </w:r>
      <w:r>
        <w:rPr>
          <w:i/>
          <w:iCs/>
        </w:rPr>
        <w:t>;</w:t>
      </w:r>
    </w:p>
    <w:p w14:paraId="44F51218" w14:textId="2D314D8B" w:rsidR="00C4144A" w:rsidRDefault="00C4144A" w:rsidP="00FB7FDF">
      <w:pPr>
        <w:jc w:val="both"/>
        <w:rPr>
          <w:i/>
          <w:iCs/>
        </w:rPr>
      </w:pPr>
      <w:r>
        <w:rPr>
          <w:i/>
          <w:iCs/>
        </w:rPr>
        <w:t xml:space="preserve">d) </w:t>
      </w:r>
      <w:r w:rsidRPr="00C4144A">
        <w:rPr>
          <w:i/>
          <w:iCs/>
        </w:rPr>
        <w:t>podwykonawcom Szpitala w zakresie świadczenia usług medycznych na podstawie podpisanych umów powierzenia przetwarzania danych osobowych</w:t>
      </w:r>
      <w:r w:rsidR="00FB7FDF">
        <w:rPr>
          <w:i/>
          <w:iCs/>
        </w:rPr>
        <w:t xml:space="preserve"> lub udostępnienia danych między niezależnymi administratorami;</w:t>
      </w:r>
    </w:p>
    <w:p w14:paraId="5778883D" w14:textId="5EF02D03" w:rsidR="00FB7FDF" w:rsidRDefault="00FB7FDF" w:rsidP="00FB7FDF">
      <w:pPr>
        <w:jc w:val="both"/>
        <w:rPr>
          <w:i/>
          <w:iCs/>
        </w:rPr>
      </w:pPr>
      <w:r>
        <w:rPr>
          <w:i/>
          <w:iCs/>
        </w:rPr>
        <w:t xml:space="preserve">e) </w:t>
      </w:r>
      <w:r w:rsidRPr="00FB7FDF">
        <w:rPr>
          <w:i/>
          <w:iCs/>
        </w:rPr>
        <w:t xml:space="preserve">innym </w:t>
      </w:r>
      <w:r>
        <w:rPr>
          <w:i/>
          <w:iCs/>
        </w:rPr>
        <w:t xml:space="preserve">podmiotom świadczącym usługi </w:t>
      </w:r>
      <w:r w:rsidRPr="00FB7FDF">
        <w:rPr>
          <w:i/>
          <w:iCs/>
        </w:rPr>
        <w:t>medyczn</w:t>
      </w:r>
      <w:r>
        <w:rPr>
          <w:i/>
          <w:iCs/>
        </w:rPr>
        <w:t>e</w:t>
      </w:r>
      <w:r w:rsidRPr="00FB7FDF">
        <w:rPr>
          <w:i/>
          <w:iCs/>
        </w:rPr>
        <w:t xml:space="preserve"> w celu zapewnienia Pani/Panu odpowiedniej jakości, ciągłości i kompleksowości opieki zdrowotnej,</w:t>
      </w:r>
    </w:p>
    <w:p w14:paraId="35B063AB" w14:textId="5223CD7B" w:rsidR="00FB7FDF" w:rsidRDefault="00FB7FDF" w:rsidP="00FB7FDF">
      <w:pPr>
        <w:rPr>
          <w:b/>
          <w:bCs/>
          <w:i/>
          <w:iCs/>
        </w:rPr>
      </w:pPr>
    </w:p>
    <w:p w14:paraId="67E74FEA" w14:textId="6EF58F40" w:rsidR="00FB7FDF" w:rsidRDefault="00FB7FDF" w:rsidP="00FB7FDF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FB7FDF">
        <w:rPr>
          <w:b/>
          <w:bCs/>
          <w:i/>
          <w:iCs/>
        </w:rPr>
        <w:t xml:space="preserve">OCZ nie będzie przekazywać </w:t>
      </w:r>
      <w:r w:rsidR="00A85B99">
        <w:rPr>
          <w:b/>
          <w:bCs/>
          <w:i/>
          <w:iCs/>
        </w:rPr>
        <w:t xml:space="preserve">Państwa </w:t>
      </w:r>
      <w:r w:rsidRPr="00FB7FDF">
        <w:rPr>
          <w:b/>
          <w:bCs/>
          <w:i/>
          <w:iCs/>
        </w:rPr>
        <w:t>danych osobowych podmiotom zlokalizowanym poza EOG.</w:t>
      </w:r>
    </w:p>
    <w:p w14:paraId="5D8569C8" w14:textId="77777777" w:rsidR="00A85B99" w:rsidRDefault="00A85B99" w:rsidP="00A85B99">
      <w:pPr>
        <w:pStyle w:val="Akapitzlist"/>
        <w:ind w:left="1080"/>
        <w:rPr>
          <w:b/>
          <w:bCs/>
          <w:i/>
          <w:iCs/>
        </w:rPr>
      </w:pPr>
    </w:p>
    <w:p w14:paraId="7D96D5D3" w14:textId="208DE926" w:rsidR="00FB7FDF" w:rsidRDefault="00A85B99" w:rsidP="00FB7FDF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OCZ nie przetwarza danych medycznych w sposób zautomatyzowany.</w:t>
      </w:r>
    </w:p>
    <w:p w14:paraId="59770F55" w14:textId="38330B89" w:rsidR="00A85B99" w:rsidRDefault="00A85B99" w:rsidP="00A85B99">
      <w:pPr>
        <w:pStyle w:val="Akapitzlist"/>
        <w:rPr>
          <w:b/>
          <w:bCs/>
          <w:i/>
          <w:iCs/>
        </w:rPr>
      </w:pPr>
    </w:p>
    <w:p w14:paraId="194E57EB" w14:textId="286B6612" w:rsidR="009C7F53" w:rsidRPr="009C7F53" w:rsidRDefault="009C7F53" w:rsidP="009C7F53">
      <w:pPr>
        <w:pStyle w:val="Akapitzlist"/>
        <w:ind w:left="0"/>
        <w:jc w:val="both"/>
        <w:rPr>
          <w:i/>
          <w:iCs/>
        </w:rPr>
      </w:pPr>
      <w:r w:rsidRPr="009C7F53">
        <w:rPr>
          <w:i/>
          <w:iCs/>
        </w:rPr>
        <w:t>OCZ nie podejmuje dotyczących Państwa decyzji w oparciu o zautomatyzowane przetwarzanie danych, w tym profilowanie.</w:t>
      </w:r>
    </w:p>
    <w:p w14:paraId="7F361957" w14:textId="62AC1201" w:rsidR="00A85B99" w:rsidRDefault="00A85B99" w:rsidP="00FB7FDF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Prawa przysługujące osobie, której dane dotyczą:</w:t>
      </w:r>
    </w:p>
    <w:p w14:paraId="527BA1A6" w14:textId="77777777" w:rsidR="00A85B99" w:rsidRPr="00A85B99" w:rsidRDefault="00A85B99" w:rsidP="00A85B99">
      <w:pPr>
        <w:pStyle w:val="Akapitzlist"/>
        <w:rPr>
          <w:b/>
          <w:bCs/>
          <w:i/>
          <w:iCs/>
        </w:rPr>
      </w:pPr>
    </w:p>
    <w:p w14:paraId="5F1E573B" w14:textId="77777777" w:rsidR="00A85B99" w:rsidRPr="009C7F53" w:rsidRDefault="00A85B99" w:rsidP="00A85B99">
      <w:pPr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Każda osoba, której dane dotyczą ma prawo:</w:t>
      </w:r>
    </w:p>
    <w:p w14:paraId="2A054C6D" w14:textId="77777777" w:rsidR="00A85B99" w:rsidRPr="009C7F53" w:rsidRDefault="00A85B99" w:rsidP="00A85B99">
      <w:pPr>
        <w:pStyle w:val="Akapitzlist"/>
        <w:numPr>
          <w:ilvl w:val="0"/>
          <w:numId w:val="3"/>
        </w:numPr>
        <w:ind w:left="709" w:hanging="425"/>
        <w:jc w:val="both"/>
        <w:rPr>
          <w:i/>
          <w:iCs/>
          <w:color w:val="000000" w:themeColor="text1"/>
        </w:rPr>
      </w:pPr>
      <w:bookmarkStart w:id="0" w:name="_Hlk83961143"/>
      <w:r w:rsidRPr="009C7F53">
        <w:rPr>
          <w:b/>
          <w:i/>
          <w:iCs/>
          <w:color w:val="000000" w:themeColor="text1"/>
        </w:rPr>
        <w:t>dostępu</w:t>
      </w:r>
      <w:r w:rsidRPr="009C7F53">
        <w:rPr>
          <w:i/>
          <w:iCs/>
          <w:color w:val="000000" w:themeColor="text1"/>
        </w:rPr>
        <w:t xml:space="preserve"> – uzyskania przez administratora potwierdzenia, czy przetwarzane są jej dane osobowe. Jeżeli dane o osobie są przetwarzane, jest ona uprawniona do dostępu do nich oraz do uzyskania następujących informacji: o celach przetwarzania, kategoriach danych osobowych, odbiorcach lub kategoriach odbiorców, którym dane zostały lub zostaną ujawnione, o okresie przechowywania danych lub kryteriach ich ustalania, o prawie do żądania sprostowania, usunięcia lub ograniczenia przetwarzania danych osobowych przysługujących osobie, której dane dotyczą, oraz do wniesienia sprzeciwu wobec takiego przetwarzania (art. 15 RODO);  </w:t>
      </w:r>
    </w:p>
    <w:p w14:paraId="2851AAD8" w14:textId="77777777" w:rsidR="00A85B99" w:rsidRPr="009C7F53" w:rsidRDefault="00A85B99" w:rsidP="00A85B99">
      <w:pPr>
        <w:pStyle w:val="Akapitzlist"/>
        <w:numPr>
          <w:ilvl w:val="0"/>
          <w:numId w:val="3"/>
        </w:numPr>
        <w:ind w:left="709" w:hanging="425"/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 xml:space="preserve"> </w:t>
      </w:r>
      <w:r w:rsidRPr="009C7F53">
        <w:rPr>
          <w:b/>
          <w:i/>
          <w:iCs/>
          <w:color w:val="000000" w:themeColor="text1"/>
        </w:rPr>
        <w:t>do otrzymywania kopii danych</w:t>
      </w:r>
      <w:r w:rsidRPr="009C7F53">
        <w:rPr>
          <w:i/>
          <w:iCs/>
          <w:color w:val="000000" w:themeColor="text1"/>
        </w:rPr>
        <w:t xml:space="preserve"> – uzyskania kopii danych podlegających przetwarzaniu, </w:t>
      </w:r>
    </w:p>
    <w:p w14:paraId="6013F19D" w14:textId="77777777" w:rsidR="00A85B99" w:rsidRPr="009C7F53" w:rsidRDefault="00A85B99" w:rsidP="00A85B99">
      <w:pPr>
        <w:pStyle w:val="Akapitzlist"/>
        <w:numPr>
          <w:ilvl w:val="0"/>
          <w:numId w:val="3"/>
        </w:numPr>
        <w:ind w:left="709" w:hanging="425"/>
        <w:jc w:val="both"/>
        <w:rPr>
          <w:i/>
          <w:iCs/>
          <w:color w:val="000000" w:themeColor="text1"/>
        </w:rPr>
      </w:pPr>
      <w:r w:rsidRPr="009C7F53">
        <w:rPr>
          <w:b/>
          <w:i/>
          <w:iCs/>
          <w:color w:val="000000" w:themeColor="text1"/>
        </w:rPr>
        <w:t>do sprostowania</w:t>
      </w:r>
      <w:r w:rsidRPr="009C7F53">
        <w:rPr>
          <w:i/>
          <w:iCs/>
          <w:color w:val="000000" w:themeColor="text1"/>
        </w:rPr>
        <w:t xml:space="preserve"> – żądania sprostowania dotyczących jej danych osobowych, które są nieprawidłowe, lub uzupełnienia niekompletnych danych (art. 16 RODO);</w:t>
      </w:r>
    </w:p>
    <w:p w14:paraId="7829095F" w14:textId="350936E8" w:rsidR="00A85B99" w:rsidRPr="009C7F53" w:rsidRDefault="00A85B99" w:rsidP="00A85B99">
      <w:pPr>
        <w:pStyle w:val="Akapitzlist"/>
        <w:numPr>
          <w:ilvl w:val="0"/>
          <w:numId w:val="3"/>
        </w:numPr>
        <w:ind w:left="709" w:hanging="425"/>
        <w:jc w:val="both"/>
        <w:rPr>
          <w:i/>
          <w:iCs/>
          <w:color w:val="000000" w:themeColor="text1"/>
        </w:rPr>
      </w:pPr>
      <w:r w:rsidRPr="009C7F53">
        <w:rPr>
          <w:b/>
          <w:i/>
          <w:iCs/>
          <w:color w:val="000000" w:themeColor="text1"/>
        </w:rPr>
        <w:t xml:space="preserve">do usunięcia danych </w:t>
      </w:r>
      <w:r w:rsidRPr="009C7F53">
        <w:rPr>
          <w:i/>
          <w:iCs/>
          <w:color w:val="000000" w:themeColor="text1"/>
        </w:rPr>
        <w:t>– żądania usunięcia jej danych osobowych, jeżeli administrator nie ma już podstawy prawnej do ich przetwarzania lub dane nie są już niezbędne do celów przetwarzania (art. 17 RODO);  m.in., z zastrzeżeniem, że usuni</w:t>
      </w:r>
      <w:r w:rsidR="00E55701" w:rsidRPr="009C7F53">
        <w:rPr>
          <w:i/>
          <w:iCs/>
          <w:color w:val="000000" w:themeColor="text1"/>
        </w:rPr>
        <w:t>ę</w:t>
      </w:r>
      <w:r w:rsidRPr="009C7F53">
        <w:rPr>
          <w:i/>
          <w:iCs/>
          <w:color w:val="000000" w:themeColor="text1"/>
        </w:rPr>
        <w:t>cie danych medycznych</w:t>
      </w:r>
      <w:r w:rsidR="00E55701" w:rsidRPr="009C7F53">
        <w:rPr>
          <w:i/>
          <w:iCs/>
          <w:color w:val="000000" w:themeColor="text1"/>
        </w:rPr>
        <w:t xml:space="preserve"> może nastąpić dopiero po wskazanym wyżej okresie ich obowiązkowego przechowywania.</w:t>
      </w:r>
      <w:r w:rsidRPr="009C7F53">
        <w:rPr>
          <w:i/>
          <w:iCs/>
          <w:color w:val="000000" w:themeColor="text1"/>
        </w:rPr>
        <w:t xml:space="preserve"> </w:t>
      </w:r>
    </w:p>
    <w:p w14:paraId="59596C95" w14:textId="77777777" w:rsidR="00A85B99" w:rsidRPr="009C7F53" w:rsidRDefault="00A85B99" w:rsidP="00A85B99">
      <w:pPr>
        <w:pStyle w:val="Akapitzlist"/>
        <w:numPr>
          <w:ilvl w:val="0"/>
          <w:numId w:val="3"/>
        </w:numPr>
        <w:ind w:left="709" w:hanging="425"/>
        <w:jc w:val="both"/>
        <w:rPr>
          <w:i/>
          <w:iCs/>
          <w:color w:val="000000" w:themeColor="text1"/>
        </w:rPr>
      </w:pPr>
      <w:r w:rsidRPr="009C7F53">
        <w:rPr>
          <w:b/>
          <w:i/>
          <w:iCs/>
          <w:color w:val="000000" w:themeColor="text1"/>
        </w:rPr>
        <w:t xml:space="preserve">do ograniczenia przetwarzania </w:t>
      </w:r>
      <w:bookmarkEnd w:id="0"/>
      <w:r w:rsidRPr="009C7F53">
        <w:rPr>
          <w:i/>
          <w:iCs/>
          <w:color w:val="000000" w:themeColor="text1"/>
        </w:rPr>
        <w:t>– żądania ograniczenia przetwarzania danych osobowych, gdy:</w:t>
      </w:r>
    </w:p>
    <w:p w14:paraId="56A77FB2" w14:textId="77777777" w:rsidR="00A85B99" w:rsidRPr="009C7F53" w:rsidRDefault="00A85B99" w:rsidP="00A85B99">
      <w:pPr>
        <w:pStyle w:val="Akapitzlist"/>
        <w:numPr>
          <w:ilvl w:val="0"/>
          <w:numId w:val="4"/>
        </w:numPr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osoba, której dane dotyczą, kwestionuje prawidłowość danych osobowych – na okres pozwalający administratorowi sprawdzić prawidłowość tych danych,</w:t>
      </w:r>
    </w:p>
    <w:p w14:paraId="72DABB42" w14:textId="77777777" w:rsidR="00A85B99" w:rsidRPr="009C7F53" w:rsidRDefault="00A85B99" w:rsidP="00A85B99">
      <w:pPr>
        <w:pStyle w:val="Akapitzlist"/>
        <w:numPr>
          <w:ilvl w:val="0"/>
          <w:numId w:val="4"/>
        </w:numPr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przetwarzanie jest niezgodne z prawem, a osoba, której dane dotyczą, sprzeciwia się ich usunięciu, żądając ograniczenia ich wykorzystywania,</w:t>
      </w:r>
    </w:p>
    <w:p w14:paraId="4C4ECCE2" w14:textId="77777777" w:rsidR="00A85B99" w:rsidRPr="009C7F53" w:rsidRDefault="00A85B99" w:rsidP="00A85B99">
      <w:pPr>
        <w:pStyle w:val="Akapitzlist"/>
        <w:numPr>
          <w:ilvl w:val="0"/>
          <w:numId w:val="4"/>
        </w:numPr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administrator nie potrzebuje już tych danych, ale są one potrzebne osobie, której dane dotyczą do ustalenia, dochodzenia lub obrony roszczeń,</w:t>
      </w:r>
    </w:p>
    <w:p w14:paraId="0616E853" w14:textId="77777777" w:rsidR="00A85B99" w:rsidRPr="009C7F53" w:rsidRDefault="00A85B99" w:rsidP="00A85B99">
      <w:pPr>
        <w:pStyle w:val="Akapitzlist"/>
        <w:numPr>
          <w:ilvl w:val="0"/>
          <w:numId w:val="4"/>
        </w:numPr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 xml:space="preserve">osoba, której dane dotyczą, wniosła sprzeciw wobec przetwarzania – do czasu stwierdzenia, czy prawnie uzasadnione podstawy po stronie administratora są nadrzędne wobec sprzeciwu osoby, której dane dotyczą;  </w:t>
      </w:r>
    </w:p>
    <w:p w14:paraId="37DB730C" w14:textId="77777777" w:rsidR="00A85B99" w:rsidRPr="009C7F53" w:rsidRDefault="00A85B99" w:rsidP="00A85B99">
      <w:pPr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 xml:space="preserve">Aby skorzystać z wyżej wymienionych praw lub złożyć skargę, powinniście Państwo skontaktować się </w:t>
      </w:r>
      <w:r w:rsidRPr="009C7F53">
        <w:rPr>
          <w:i/>
          <w:iCs/>
          <w:color w:val="000000" w:themeColor="text1"/>
        </w:rPr>
        <w:br/>
        <w:t xml:space="preserve">z inspektorem ochrony danych (dane kontaktowe na wstępie) oraz poinformować go, z jakiego prawa chcecie skorzystać. </w:t>
      </w:r>
    </w:p>
    <w:p w14:paraId="78D9645B" w14:textId="77777777" w:rsidR="00A85B99" w:rsidRPr="009C7F53" w:rsidRDefault="00A85B99" w:rsidP="00A85B99">
      <w:pPr>
        <w:spacing w:after="0"/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Jeśli uznacie Państwo, że Wasze dane są przetwarzane niezgodnie z przepisami prawa, macie Państwo prawo wnieść skargę do organu nadzorczego, którym w Polsce jest Prezes Urzędu Ochrony Danych Osobowych z siedzibą w Warszawie, ul Stawki 2, z którym można skontaktować się w następujący sposób:</w:t>
      </w:r>
    </w:p>
    <w:p w14:paraId="46EBDE76" w14:textId="77777777" w:rsidR="00A85B99" w:rsidRPr="009C7F53" w:rsidRDefault="00A85B99" w:rsidP="00A85B99">
      <w:pPr>
        <w:pStyle w:val="Akapitzlist"/>
        <w:numPr>
          <w:ilvl w:val="0"/>
          <w:numId w:val="5"/>
        </w:numPr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listownie: ul. Stawki 2, 00-193 Warszawa,</w:t>
      </w:r>
    </w:p>
    <w:p w14:paraId="61C221D1" w14:textId="77777777" w:rsidR="00A85B99" w:rsidRPr="009C7F53" w:rsidRDefault="00A85B99" w:rsidP="00A85B99">
      <w:pPr>
        <w:pStyle w:val="Akapitzlist"/>
        <w:numPr>
          <w:ilvl w:val="0"/>
          <w:numId w:val="5"/>
        </w:numPr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 xml:space="preserve">przez elektroniczną skrzynkę podawczą dostępną na stronie  https: </w:t>
      </w:r>
      <w:hyperlink r:id="rId7" w:history="1">
        <w:r w:rsidRPr="009C7F53">
          <w:rPr>
            <w:rStyle w:val="Hipercze"/>
            <w:i/>
            <w:iCs/>
          </w:rPr>
          <w:t>www.uodo.gov.pl/pl/kontakt/</w:t>
        </w:r>
      </w:hyperlink>
      <w:r w:rsidRPr="009C7F53">
        <w:rPr>
          <w:rStyle w:val="Hipercze"/>
          <w:i/>
          <w:iCs/>
          <w:color w:val="000000" w:themeColor="text1"/>
        </w:rPr>
        <w:t xml:space="preserve"> </w:t>
      </w:r>
      <w:r w:rsidRPr="009C7F53">
        <w:rPr>
          <w:i/>
          <w:iCs/>
          <w:color w:val="000000" w:themeColor="text1"/>
        </w:rPr>
        <w:t>;</w:t>
      </w:r>
    </w:p>
    <w:p w14:paraId="6F983DAB" w14:textId="77777777" w:rsidR="00A85B99" w:rsidRPr="009C7F53" w:rsidRDefault="00A85B99" w:rsidP="00A85B99">
      <w:pPr>
        <w:pStyle w:val="Akapitzlist"/>
        <w:numPr>
          <w:ilvl w:val="0"/>
          <w:numId w:val="5"/>
        </w:numPr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telefonicznie: (22) 531 03 00</w:t>
      </w:r>
    </w:p>
    <w:p w14:paraId="3E82B4CB" w14:textId="77777777" w:rsidR="00A85B99" w:rsidRPr="009C7F53" w:rsidRDefault="00A85B99" w:rsidP="00A85B99">
      <w:pPr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>lub dochodzić swoich praw na drodze sądowej.</w:t>
      </w:r>
    </w:p>
    <w:p w14:paraId="495CDF0A" w14:textId="26DEA591" w:rsidR="00EB3446" w:rsidRPr="009C7F53" w:rsidRDefault="00A85B99" w:rsidP="00E55701">
      <w:pPr>
        <w:jc w:val="both"/>
        <w:rPr>
          <w:i/>
          <w:iCs/>
          <w:color w:val="000000" w:themeColor="text1"/>
        </w:rPr>
      </w:pPr>
      <w:r w:rsidRPr="009C7F53">
        <w:rPr>
          <w:i/>
          <w:iCs/>
          <w:color w:val="000000" w:themeColor="text1"/>
        </w:rPr>
        <w:t xml:space="preserve">Zanim jednak złożycie Państwo skargę, prosimy o rozważenie  uprzedniego kontaktu  z inspektorem ochrony danych osobowych, który – zgodnie z zakresem obowiązków zakreślonym przez RODO (art. 9) – pełni funkcję punktu kontaktowego dla Prezesa Urzędu Ochrony Danych Osobowych oraz funkcję doradczą w zakresie stosowania przepisów o ochronie danych osobowych. </w:t>
      </w:r>
    </w:p>
    <w:sectPr w:rsidR="00EB3446" w:rsidRPr="009C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991"/>
    <w:multiLevelType w:val="hybridMultilevel"/>
    <w:tmpl w:val="99C838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2959E7"/>
    <w:multiLevelType w:val="hybridMultilevel"/>
    <w:tmpl w:val="EF24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6D22"/>
    <w:multiLevelType w:val="hybridMultilevel"/>
    <w:tmpl w:val="36E0C226"/>
    <w:lvl w:ilvl="0" w:tplc="3A7CF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65B0"/>
    <w:multiLevelType w:val="hybridMultilevel"/>
    <w:tmpl w:val="501CA2C4"/>
    <w:lvl w:ilvl="0" w:tplc="C48CE222">
      <w:start w:val="1"/>
      <w:numFmt w:val="upperRoman"/>
      <w:lvlText w:val="%1."/>
      <w:lvlJc w:val="left"/>
      <w:pPr>
        <w:ind w:left="1571" w:hanging="72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A55"/>
    <w:multiLevelType w:val="hybridMultilevel"/>
    <w:tmpl w:val="17F444BE"/>
    <w:lvl w:ilvl="0" w:tplc="82A6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0E"/>
    <w:rsid w:val="00032202"/>
    <w:rsid w:val="000351A3"/>
    <w:rsid w:val="00713BB9"/>
    <w:rsid w:val="00782B8E"/>
    <w:rsid w:val="00850F0E"/>
    <w:rsid w:val="008E68E9"/>
    <w:rsid w:val="009C7F53"/>
    <w:rsid w:val="00A85B99"/>
    <w:rsid w:val="00B5186E"/>
    <w:rsid w:val="00C4144A"/>
    <w:rsid w:val="00DB3439"/>
    <w:rsid w:val="00E41B71"/>
    <w:rsid w:val="00E55701"/>
    <w:rsid w:val="00EB3446"/>
    <w:rsid w:val="00FB7FDF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6E1E"/>
  <w15:chartTrackingRefBased/>
  <w15:docId w15:val="{DD909303-AD88-463B-B309-15057C18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E41B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E41B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B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ostrzes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BISODO KRZYSZTOF BODZIONY</dc:creator>
  <cp:keywords/>
  <dc:description/>
  <cp:lastModifiedBy>BISODO KRZYSZTOF BODZIONY</cp:lastModifiedBy>
  <cp:revision>4</cp:revision>
  <dcterms:created xsi:type="dcterms:W3CDTF">2021-11-22T23:26:00Z</dcterms:created>
  <dcterms:modified xsi:type="dcterms:W3CDTF">2021-11-23T05:43:00Z</dcterms:modified>
</cp:coreProperties>
</file>