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4D01" w14:textId="12036338" w:rsidR="00060D46" w:rsidRDefault="00060D46" w:rsidP="00BA51C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4426E9C4" wp14:editId="369AAE95">
            <wp:extent cx="1371600" cy="97141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38" cy="98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40150" w14:textId="35419DF1" w:rsidR="00846FE3" w:rsidRDefault="00060D46" w:rsidP="00BA51C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5B6046">
        <w:rPr>
          <w:b/>
          <w:color w:val="000000" w:themeColor="text1"/>
          <w:sz w:val="28"/>
          <w:szCs w:val="28"/>
        </w:rPr>
        <w:t>INFORMACJA RODO</w:t>
      </w:r>
    </w:p>
    <w:p w14:paraId="31550842" w14:textId="67107D3D" w:rsidR="00060D46" w:rsidRPr="00BA51CE" w:rsidRDefault="00060D46" w:rsidP="00BA51CE">
      <w:pPr>
        <w:spacing w:after="0"/>
        <w:jc w:val="center"/>
        <w:rPr>
          <w:b/>
          <w:i/>
          <w:iCs/>
          <w:color w:val="000000" w:themeColor="text1"/>
          <w:sz w:val="28"/>
          <w:szCs w:val="28"/>
        </w:rPr>
      </w:pPr>
      <w:r w:rsidRPr="00BA51CE">
        <w:rPr>
          <w:b/>
          <w:i/>
          <w:iCs/>
          <w:color w:val="000000" w:themeColor="text1"/>
          <w:sz w:val="28"/>
          <w:szCs w:val="28"/>
        </w:rPr>
        <w:t>(klauzula informacyjna)</w:t>
      </w:r>
    </w:p>
    <w:p w14:paraId="7DB85CAD" w14:textId="693C46FD" w:rsidR="005B6046" w:rsidRDefault="009D3FAC" w:rsidP="00BA51CE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dla </w:t>
      </w:r>
      <w:r w:rsidR="00DA0C51">
        <w:rPr>
          <w:b/>
          <w:color w:val="000000" w:themeColor="text1"/>
          <w:sz w:val="28"/>
          <w:szCs w:val="28"/>
        </w:rPr>
        <w:t xml:space="preserve">osób upoważnionych do reprezentowania Pacjenta wobec </w:t>
      </w:r>
    </w:p>
    <w:p w14:paraId="7EA18C16" w14:textId="0AC1D71D" w:rsidR="00060D46" w:rsidRPr="005B6046" w:rsidRDefault="00060D46" w:rsidP="00BA51CE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Ostrzeszowski</w:t>
      </w:r>
      <w:r w:rsidR="00DA0C51">
        <w:rPr>
          <w:b/>
          <w:color w:val="000000" w:themeColor="text1"/>
          <w:sz w:val="28"/>
          <w:szCs w:val="28"/>
        </w:rPr>
        <w:t>ego</w:t>
      </w:r>
      <w:r>
        <w:rPr>
          <w:b/>
          <w:color w:val="000000" w:themeColor="text1"/>
          <w:sz w:val="28"/>
          <w:szCs w:val="28"/>
        </w:rPr>
        <w:t xml:space="preserve"> Centrum Zdrowia sp. z o.o.  </w:t>
      </w:r>
      <w:r w:rsidR="00DA0C51">
        <w:rPr>
          <w:b/>
          <w:color w:val="000000" w:themeColor="text1"/>
          <w:sz w:val="28"/>
          <w:szCs w:val="28"/>
        </w:rPr>
        <w:t>lub uzyskania informacji o Pacjencie</w:t>
      </w:r>
    </w:p>
    <w:p w14:paraId="1FC9C6DC" w14:textId="19768C44" w:rsidR="00060D46" w:rsidRPr="00684AC9" w:rsidRDefault="005B6046">
      <w:pPr>
        <w:rPr>
          <w:color w:val="000000" w:themeColor="text1"/>
        </w:rPr>
      </w:pPr>
      <w:r w:rsidRPr="009D3FAC">
        <w:rPr>
          <w:color w:val="000000" w:themeColor="text1"/>
          <w:highlight w:val="darkYellow"/>
        </w:rPr>
        <w:t>..................................................................................................................................................................</w:t>
      </w:r>
    </w:p>
    <w:p w14:paraId="1E24B225" w14:textId="6385FA72" w:rsidR="00661174" w:rsidRPr="00F86310" w:rsidRDefault="00060D46" w:rsidP="009D3FAC">
      <w:pPr>
        <w:rPr>
          <w:b/>
          <w:i/>
          <w:color w:val="000000" w:themeColor="text1"/>
          <w:sz w:val="24"/>
          <w:szCs w:val="24"/>
        </w:rPr>
      </w:pPr>
      <w:r w:rsidRPr="00F86310">
        <w:rPr>
          <w:b/>
          <w:i/>
          <w:color w:val="000000" w:themeColor="text1"/>
          <w:sz w:val="24"/>
          <w:szCs w:val="24"/>
        </w:rPr>
        <w:t>Szanowna Pani</w:t>
      </w:r>
      <w:r w:rsidR="00DA0C51">
        <w:rPr>
          <w:b/>
          <w:i/>
          <w:color w:val="000000" w:themeColor="text1"/>
          <w:sz w:val="24"/>
          <w:szCs w:val="24"/>
        </w:rPr>
        <w:t xml:space="preserve">, Szanowny Panie </w:t>
      </w:r>
    </w:p>
    <w:p w14:paraId="25F2554E" w14:textId="16358567" w:rsidR="00DA0C51" w:rsidRPr="00BC51D4" w:rsidRDefault="00260A10" w:rsidP="00BC51D4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C51D4">
        <w:rPr>
          <w:color w:val="000000" w:themeColor="text1"/>
          <w:sz w:val="20"/>
          <w:szCs w:val="20"/>
        </w:rPr>
        <w:t xml:space="preserve">poniżej </w:t>
      </w:r>
      <w:r w:rsidR="005B6046" w:rsidRPr="00BC51D4">
        <w:rPr>
          <w:color w:val="000000" w:themeColor="text1"/>
          <w:sz w:val="20"/>
          <w:szCs w:val="20"/>
        </w:rPr>
        <w:t xml:space="preserve"> przedstawiamy informację </w:t>
      </w:r>
      <w:r w:rsidR="00060D46" w:rsidRPr="00BC51D4">
        <w:rPr>
          <w:color w:val="000000" w:themeColor="text1"/>
          <w:sz w:val="20"/>
          <w:szCs w:val="20"/>
        </w:rPr>
        <w:t xml:space="preserve"> </w:t>
      </w:r>
      <w:r w:rsidR="005B6046" w:rsidRPr="00BC51D4">
        <w:rPr>
          <w:color w:val="000000" w:themeColor="text1"/>
          <w:sz w:val="20"/>
          <w:szCs w:val="20"/>
        </w:rPr>
        <w:t xml:space="preserve">dotyczącą przetwarzania dotyczących </w:t>
      </w:r>
      <w:r w:rsidR="00DA0C51" w:rsidRPr="00BC51D4">
        <w:rPr>
          <w:color w:val="000000" w:themeColor="text1"/>
          <w:sz w:val="20"/>
          <w:szCs w:val="20"/>
        </w:rPr>
        <w:t xml:space="preserve">Pana / </w:t>
      </w:r>
      <w:r w:rsidR="005B6046" w:rsidRPr="00BC51D4">
        <w:rPr>
          <w:color w:val="000000" w:themeColor="text1"/>
          <w:sz w:val="20"/>
          <w:szCs w:val="20"/>
        </w:rPr>
        <w:t xml:space="preserve">Pani danych osobowych </w:t>
      </w:r>
      <w:r w:rsidR="00DA0C51" w:rsidRPr="00BC51D4">
        <w:rPr>
          <w:color w:val="000000" w:themeColor="text1"/>
          <w:sz w:val="20"/>
          <w:szCs w:val="20"/>
        </w:rPr>
        <w:t xml:space="preserve">przez Ostrzeszowskie Centrum Zdrowia (dalej: OCZ) </w:t>
      </w:r>
      <w:r w:rsidR="005B6046" w:rsidRPr="00BC51D4">
        <w:rPr>
          <w:color w:val="000000" w:themeColor="text1"/>
          <w:sz w:val="20"/>
          <w:szCs w:val="20"/>
        </w:rPr>
        <w:t>w związku z</w:t>
      </w:r>
      <w:r w:rsidR="00DA0C51" w:rsidRPr="00BC51D4">
        <w:rPr>
          <w:color w:val="000000" w:themeColor="text1"/>
          <w:sz w:val="20"/>
          <w:szCs w:val="20"/>
        </w:rPr>
        <w:t xml:space="preserve"> realizacją praw przysługujących  Państwu na podstawie  ustawy o prawach pacjenta i Rzeczniku Praw Pacjenta</w:t>
      </w:r>
      <w:r w:rsidR="00BC51D4">
        <w:rPr>
          <w:color w:val="000000" w:themeColor="text1"/>
          <w:sz w:val="20"/>
          <w:szCs w:val="20"/>
        </w:rPr>
        <w:t xml:space="preserve"> lub innych przepisów prawa.</w:t>
      </w:r>
    </w:p>
    <w:p w14:paraId="00F471C1" w14:textId="1BC26C5B" w:rsidR="00DA0C51" w:rsidRPr="00BC51D4" w:rsidRDefault="00DA0C51" w:rsidP="00BC51D4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C51D4">
        <w:rPr>
          <w:color w:val="000000" w:themeColor="text1"/>
          <w:sz w:val="20"/>
          <w:szCs w:val="20"/>
        </w:rPr>
        <w:t xml:space="preserve">Zawarte poniżej informacje dotyczą tych z Państwa, którzy na podstawie przepisów wskazanej wyżej ustawy lub innych regulacji prawnych są upoważnieni do </w:t>
      </w:r>
      <w:r w:rsidR="00BC51D4" w:rsidRPr="00BC51D4">
        <w:rPr>
          <w:color w:val="000000" w:themeColor="text1"/>
          <w:sz w:val="20"/>
          <w:szCs w:val="20"/>
        </w:rPr>
        <w:t>uzyskania informacji o Pacjencie, bądź reprezentowania Pacjenta w sprawach skargowych, albo w innych sprawach związanych z dostępem do informacji o Pacjencie.</w:t>
      </w:r>
    </w:p>
    <w:p w14:paraId="202E8BB5" w14:textId="5560C4D9" w:rsidR="00DE2B9B" w:rsidRPr="00BC51D4" w:rsidRDefault="00DE2B9B" w:rsidP="00BC51D4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C51D4">
        <w:rPr>
          <w:color w:val="000000" w:themeColor="text1"/>
          <w:sz w:val="20"/>
          <w:szCs w:val="20"/>
        </w:rPr>
        <w:t xml:space="preserve">W przypadku, kiedy jednak poniższa  informacja  będzie dla </w:t>
      </w:r>
      <w:r w:rsidR="00060D46" w:rsidRPr="00BC51D4">
        <w:rPr>
          <w:color w:val="000000" w:themeColor="text1"/>
          <w:sz w:val="20"/>
          <w:szCs w:val="20"/>
        </w:rPr>
        <w:t xml:space="preserve">Państwa </w:t>
      </w:r>
      <w:r w:rsidRPr="00BC51D4">
        <w:rPr>
          <w:color w:val="000000" w:themeColor="text1"/>
          <w:sz w:val="20"/>
          <w:szCs w:val="20"/>
        </w:rPr>
        <w:t xml:space="preserve">niewystarczająca, niejasna lub  niezrozumiała, zapraszamy do kontaktu z </w:t>
      </w:r>
      <w:r w:rsidR="002D4381" w:rsidRPr="00BC51D4">
        <w:rPr>
          <w:color w:val="000000" w:themeColor="text1"/>
          <w:sz w:val="20"/>
          <w:szCs w:val="20"/>
        </w:rPr>
        <w:t>i</w:t>
      </w:r>
      <w:r w:rsidRPr="00BC51D4">
        <w:rPr>
          <w:color w:val="000000" w:themeColor="text1"/>
          <w:sz w:val="20"/>
          <w:szCs w:val="20"/>
        </w:rPr>
        <w:t xml:space="preserve">nspektorem </w:t>
      </w:r>
      <w:r w:rsidR="002D4381" w:rsidRPr="00BC51D4">
        <w:rPr>
          <w:color w:val="000000" w:themeColor="text1"/>
          <w:sz w:val="20"/>
          <w:szCs w:val="20"/>
        </w:rPr>
        <w:t>o</w:t>
      </w:r>
      <w:r w:rsidRPr="00BC51D4">
        <w:rPr>
          <w:color w:val="000000" w:themeColor="text1"/>
          <w:sz w:val="20"/>
          <w:szCs w:val="20"/>
        </w:rPr>
        <w:t xml:space="preserve">chrony </w:t>
      </w:r>
      <w:r w:rsidR="002D4381" w:rsidRPr="00BC51D4">
        <w:rPr>
          <w:color w:val="000000" w:themeColor="text1"/>
          <w:sz w:val="20"/>
          <w:szCs w:val="20"/>
        </w:rPr>
        <w:t>d</w:t>
      </w:r>
      <w:r w:rsidRPr="00BC51D4">
        <w:rPr>
          <w:color w:val="000000" w:themeColor="text1"/>
          <w:sz w:val="20"/>
          <w:szCs w:val="20"/>
        </w:rPr>
        <w:t>anych</w:t>
      </w:r>
      <w:r w:rsidR="005B6046" w:rsidRPr="00BC51D4">
        <w:rPr>
          <w:color w:val="000000" w:themeColor="text1"/>
          <w:sz w:val="20"/>
          <w:szCs w:val="20"/>
        </w:rPr>
        <w:t xml:space="preserve"> (IOD)</w:t>
      </w:r>
      <w:r w:rsidRPr="00BC51D4">
        <w:rPr>
          <w:color w:val="000000" w:themeColor="text1"/>
          <w:sz w:val="20"/>
          <w:szCs w:val="20"/>
        </w:rPr>
        <w:t xml:space="preserve">, który zgodnie ze swoją najlepszą wiedzą postara się wyjaśnić wszystkie ewentualne wątpliwości związane z przetwarzaniem </w:t>
      </w:r>
      <w:r w:rsidR="005B6046" w:rsidRPr="00BC51D4">
        <w:rPr>
          <w:color w:val="000000" w:themeColor="text1"/>
          <w:sz w:val="20"/>
          <w:szCs w:val="20"/>
        </w:rPr>
        <w:t xml:space="preserve">dotyczących </w:t>
      </w:r>
      <w:r w:rsidR="00060D46" w:rsidRPr="00BC51D4">
        <w:rPr>
          <w:color w:val="000000" w:themeColor="text1"/>
          <w:sz w:val="20"/>
          <w:szCs w:val="20"/>
        </w:rPr>
        <w:t xml:space="preserve">Państwa </w:t>
      </w:r>
      <w:r w:rsidRPr="00BC51D4">
        <w:rPr>
          <w:color w:val="000000" w:themeColor="text1"/>
          <w:sz w:val="20"/>
          <w:szCs w:val="20"/>
        </w:rPr>
        <w:t xml:space="preserve">danych osobowych.  </w:t>
      </w:r>
    </w:p>
    <w:p w14:paraId="7B6B4D87" w14:textId="5F479965" w:rsidR="00B82342" w:rsidRPr="00F86310" w:rsidRDefault="00B82342" w:rsidP="005B6046">
      <w:pPr>
        <w:pStyle w:val="Nagwek1"/>
        <w:rPr>
          <w:szCs w:val="28"/>
        </w:rPr>
      </w:pPr>
      <w:r w:rsidRPr="00F86310">
        <w:rPr>
          <w:szCs w:val="28"/>
        </w:rPr>
        <w:t>Kto jest administratorem danych osobowych.</w:t>
      </w:r>
    </w:p>
    <w:p w14:paraId="4D36E432" w14:textId="300E90A6" w:rsidR="00DE2B9B" w:rsidRDefault="00DE2B9B" w:rsidP="00DE2B9B">
      <w:pPr>
        <w:rPr>
          <w:color w:val="000000" w:themeColor="text1"/>
        </w:rPr>
      </w:pPr>
      <w:r w:rsidRPr="00684AC9">
        <w:rPr>
          <w:color w:val="000000" w:themeColor="text1"/>
        </w:rPr>
        <w:t>Administratorem danych osobowych jest:</w:t>
      </w: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381" w:rsidRPr="002D4381" w14:paraId="730B3969" w14:textId="77777777" w:rsidTr="009D3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815E4A" w14:textId="77777777" w:rsidR="002D4381" w:rsidRPr="00BC51D4" w:rsidRDefault="002D4381" w:rsidP="00AE2C94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C51D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Ostrzeszowskie Centrum Zdrowia Sp. z o.o. (dalej: OCZ) </w:t>
            </w:r>
          </w:p>
        </w:tc>
      </w:tr>
      <w:tr w:rsidR="002D4381" w:rsidRPr="002D4381" w14:paraId="5BB63C52" w14:textId="77777777" w:rsidTr="009D3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A66D27" w14:textId="45D3FB0A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Ulica: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              Aleja Wolności 4</w:t>
            </w:r>
          </w:p>
        </w:tc>
      </w:tr>
      <w:tr w:rsidR="002D4381" w:rsidRPr="002D4381" w14:paraId="7FEAD8DF" w14:textId="77777777" w:rsidTr="009D3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34F6BE" w14:textId="5988C3C4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Kod pocztowy: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63-500</w:t>
            </w:r>
          </w:p>
        </w:tc>
      </w:tr>
      <w:tr w:rsidR="002D4381" w:rsidRPr="002D4381" w14:paraId="567354F4" w14:textId="77777777" w:rsidTr="009D3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8EDAF8" w14:textId="2D836A88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Miejscowość: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Ostrzeszów</w:t>
            </w:r>
          </w:p>
        </w:tc>
      </w:tr>
      <w:tr w:rsidR="00761872" w:rsidRPr="002D4381" w14:paraId="5051135C" w14:textId="77777777" w:rsidTr="009D3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CBFA5F" w14:textId="6418CB8A" w:rsidR="00761872" w:rsidRPr="00BC51D4" w:rsidRDefault="00761872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KRS:                           </w:t>
            </w:r>
          </w:p>
        </w:tc>
      </w:tr>
      <w:tr w:rsidR="002D4381" w:rsidRPr="002D4381" w14:paraId="034E7723" w14:textId="77777777" w:rsidTr="009D3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18EEE08" w14:textId="27C0CFD3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REGON:                    000310255</w:t>
            </w:r>
          </w:p>
        </w:tc>
      </w:tr>
      <w:tr w:rsidR="002D4381" w:rsidRPr="002D4381" w14:paraId="67DF1AC9" w14:textId="77777777" w:rsidTr="009D3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3D1F1A" w14:textId="11E0116B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NIP: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  <w:t xml:space="preserve">                    8811491898</w:t>
            </w:r>
          </w:p>
        </w:tc>
      </w:tr>
      <w:tr w:rsidR="002D4381" w:rsidRPr="002D4381" w14:paraId="097AD79C" w14:textId="77777777" w:rsidTr="009D3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1388FA" w14:textId="7AF4B968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Strona WWW: 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</w:r>
            <w:r w:rsidR="001242F6"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  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szpital.ostrzeszow.pl</w:t>
            </w:r>
          </w:p>
        </w:tc>
      </w:tr>
      <w:tr w:rsidR="002D4381" w:rsidRPr="0026009E" w14:paraId="5C342368" w14:textId="77777777" w:rsidTr="009D3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AE27A8" w14:textId="788BDD4D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>Adres</w:t>
            </w:r>
            <w:proofErr w:type="spellEnd"/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 xml:space="preserve"> e-mail: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ab/>
            </w:r>
            <w:r w:rsidR="00761872"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 xml:space="preserve">      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en-US"/>
              </w:rPr>
              <w:t>sekretariat@szpital.ostrzeszow.pl</w:t>
            </w:r>
          </w:p>
        </w:tc>
      </w:tr>
      <w:tr w:rsidR="002D4381" w:rsidRPr="002D4381" w14:paraId="30EC8311" w14:textId="77777777" w:rsidTr="009D3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3F42A4" w14:textId="1EE90545" w:rsidR="002D4381" w:rsidRPr="00BC51D4" w:rsidRDefault="002D4381" w:rsidP="00AE2C94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Sekretariat tel.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</w:r>
            <w:r w:rsidR="00761872"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  </w:t>
            </w:r>
            <w:r w:rsidRPr="00BC51D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(62) 503 22 36</w:t>
            </w:r>
          </w:p>
        </w:tc>
      </w:tr>
    </w:tbl>
    <w:p w14:paraId="437A4B33" w14:textId="77777777" w:rsidR="005B6046" w:rsidRPr="00684AC9" w:rsidRDefault="005B6046" w:rsidP="00DE2B9B">
      <w:pPr>
        <w:rPr>
          <w:color w:val="000000" w:themeColor="text1"/>
        </w:rPr>
      </w:pPr>
    </w:p>
    <w:p w14:paraId="31D66E5D" w14:textId="483588BA" w:rsidR="002D4381" w:rsidRPr="0026009E" w:rsidRDefault="002D4381" w:rsidP="002D4381">
      <w:pPr>
        <w:jc w:val="both"/>
        <w:rPr>
          <w:sz w:val="20"/>
          <w:szCs w:val="20"/>
        </w:rPr>
      </w:pPr>
      <w:r w:rsidRPr="0026009E">
        <w:rPr>
          <w:sz w:val="20"/>
          <w:szCs w:val="20"/>
        </w:rPr>
        <w:t xml:space="preserve">OCZ wyznaczył inspektora ochrony danych, którym jest Krzysztof Bodziony. Z inspektorem możecie się Państwo kontaktować we wszelkich sprawach związanych  przetwarzaniem </w:t>
      </w:r>
      <w:r w:rsidR="00BC51D4" w:rsidRPr="0026009E">
        <w:rPr>
          <w:sz w:val="20"/>
          <w:szCs w:val="20"/>
        </w:rPr>
        <w:t xml:space="preserve">dotyczących </w:t>
      </w:r>
      <w:r w:rsidRPr="0026009E">
        <w:rPr>
          <w:sz w:val="20"/>
          <w:szCs w:val="20"/>
        </w:rPr>
        <w:t>Państwa danych osobowych, za pośrednictwem poczty elektronicznej</w:t>
      </w:r>
      <w:r w:rsidR="00761872" w:rsidRPr="0026009E">
        <w:rPr>
          <w:sz w:val="20"/>
          <w:szCs w:val="20"/>
        </w:rPr>
        <w:t xml:space="preserve"> - </w:t>
      </w:r>
      <w:r w:rsidRPr="0026009E">
        <w:rPr>
          <w:sz w:val="20"/>
          <w:szCs w:val="20"/>
        </w:rPr>
        <w:t>adres e-mai</w:t>
      </w:r>
      <w:r w:rsidR="00F86310" w:rsidRPr="0026009E">
        <w:rPr>
          <w:sz w:val="20"/>
          <w:szCs w:val="20"/>
        </w:rPr>
        <w:t>l</w:t>
      </w:r>
      <w:r w:rsidR="00761872" w:rsidRPr="0026009E">
        <w:rPr>
          <w:sz w:val="20"/>
          <w:szCs w:val="20"/>
        </w:rPr>
        <w:t>:</w:t>
      </w:r>
      <w:r w:rsidRPr="0026009E">
        <w:rPr>
          <w:sz w:val="20"/>
          <w:szCs w:val="20"/>
        </w:rPr>
        <w:t xml:space="preserve"> </w:t>
      </w:r>
      <w:hyperlink r:id="rId9" w:history="1">
        <w:r w:rsidR="00761872" w:rsidRPr="0026009E">
          <w:rPr>
            <w:rStyle w:val="Hipercze"/>
            <w:b/>
            <w:bCs/>
            <w:color w:val="034990" w:themeColor="hyperlink" w:themeShade="BF"/>
            <w:sz w:val="20"/>
            <w:szCs w:val="20"/>
          </w:rPr>
          <w:t>iod@szpital.ostrzeszow.pl</w:t>
        </w:r>
      </w:hyperlink>
      <w:r w:rsidR="00761872" w:rsidRPr="0026009E">
        <w:rPr>
          <w:b/>
          <w:bCs/>
          <w:color w:val="2F5496" w:themeColor="accent1" w:themeShade="BF"/>
          <w:sz w:val="20"/>
          <w:szCs w:val="20"/>
        </w:rPr>
        <w:t xml:space="preserve">, </w:t>
      </w:r>
      <w:r w:rsidRPr="0026009E">
        <w:rPr>
          <w:sz w:val="20"/>
          <w:szCs w:val="20"/>
        </w:rPr>
        <w:t xml:space="preserve">lub pocztą tradycyjną na adres OCZ (prosimy o dopisek: </w:t>
      </w:r>
      <w:r w:rsidRPr="0026009E">
        <w:rPr>
          <w:b/>
          <w:bCs/>
          <w:sz w:val="20"/>
          <w:szCs w:val="20"/>
        </w:rPr>
        <w:t>„</w:t>
      </w:r>
      <w:r w:rsidRPr="0026009E">
        <w:rPr>
          <w:b/>
          <w:bCs/>
          <w:color w:val="000000" w:themeColor="text1"/>
          <w:sz w:val="20"/>
          <w:szCs w:val="20"/>
        </w:rPr>
        <w:t>dane osobowe</w:t>
      </w:r>
      <w:r w:rsidRPr="0026009E">
        <w:rPr>
          <w:b/>
          <w:bCs/>
          <w:sz w:val="20"/>
          <w:szCs w:val="20"/>
        </w:rPr>
        <w:t>”</w:t>
      </w:r>
      <w:r w:rsidRPr="0026009E">
        <w:rPr>
          <w:sz w:val="20"/>
          <w:szCs w:val="20"/>
        </w:rPr>
        <w:t>).</w:t>
      </w:r>
    </w:p>
    <w:p w14:paraId="25754756" w14:textId="50E7D236" w:rsidR="005B6046" w:rsidRPr="00F86310" w:rsidRDefault="005B6046" w:rsidP="005B6046">
      <w:pPr>
        <w:pStyle w:val="Nagwek1"/>
        <w:rPr>
          <w:szCs w:val="28"/>
        </w:rPr>
      </w:pPr>
      <w:r w:rsidRPr="00F86310">
        <w:rPr>
          <w:szCs w:val="28"/>
        </w:rPr>
        <w:lastRenderedPageBreak/>
        <w:t xml:space="preserve">Deklaracja Ostrzeszowskiego Centrum Zdrowia </w:t>
      </w:r>
    </w:p>
    <w:p w14:paraId="704A78D8" w14:textId="1CAB0EED" w:rsidR="001242F6" w:rsidRPr="0026009E" w:rsidRDefault="001242F6" w:rsidP="00F86310">
      <w:pPr>
        <w:rPr>
          <w:sz w:val="20"/>
          <w:szCs w:val="20"/>
        </w:rPr>
      </w:pPr>
      <w:r w:rsidRPr="0026009E">
        <w:rPr>
          <w:sz w:val="20"/>
          <w:szCs w:val="20"/>
        </w:rPr>
        <w:t xml:space="preserve">OCZ oświadcza, że </w:t>
      </w:r>
      <w:r w:rsidR="00761872" w:rsidRPr="0026009E">
        <w:rPr>
          <w:sz w:val="20"/>
          <w:szCs w:val="20"/>
        </w:rPr>
        <w:t xml:space="preserve">przywiązuje dużą wagę do zapewnienia bezpieczeństwa przetwarzanych danych osobowych. W tym zakresie OCZ ściśle przestrzega obowiązujące przepisy prawa i wdrożyła </w:t>
      </w:r>
      <w:r w:rsidR="00F22A0B" w:rsidRPr="0026009E">
        <w:rPr>
          <w:sz w:val="20"/>
          <w:szCs w:val="20"/>
        </w:rPr>
        <w:t xml:space="preserve">odpowiednie środki organizacyjne i techniczne, aby efektywnie zapobiegać naruszeniom ochrony danych osobowych.  </w:t>
      </w:r>
    </w:p>
    <w:p w14:paraId="59E28B9F" w14:textId="711E3329" w:rsidR="00060D46" w:rsidRDefault="00F22A0B" w:rsidP="005B6046">
      <w:pPr>
        <w:pStyle w:val="Nagwek1"/>
        <w:rPr>
          <w:szCs w:val="28"/>
        </w:rPr>
      </w:pPr>
      <w:r>
        <w:rPr>
          <w:szCs w:val="28"/>
        </w:rPr>
        <w:t xml:space="preserve">Skąd uzyskujemy </w:t>
      </w:r>
      <w:r w:rsidR="00BA51CE">
        <w:rPr>
          <w:szCs w:val="28"/>
        </w:rPr>
        <w:t xml:space="preserve">Państwa </w:t>
      </w:r>
      <w:r>
        <w:rPr>
          <w:szCs w:val="28"/>
        </w:rPr>
        <w:t>dane osobowe</w:t>
      </w:r>
      <w:r w:rsidR="00060D46" w:rsidRPr="00F86310">
        <w:rPr>
          <w:szCs w:val="28"/>
        </w:rPr>
        <w:t>:</w:t>
      </w:r>
    </w:p>
    <w:p w14:paraId="0F4559E4" w14:textId="19896821" w:rsidR="009D3FAC" w:rsidRPr="0026009E" w:rsidRDefault="009D3FAC" w:rsidP="009D3FAC">
      <w:pPr>
        <w:rPr>
          <w:sz w:val="20"/>
          <w:szCs w:val="20"/>
        </w:rPr>
      </w:pPr>
      <w:r w:rsidRPr="0026009E">
        <w:rPr>
          <w:sz w:val="20"/>
          <w:szCs w:val="20"/>
        </w:rPr>
        <w:t>Dane osobowe pochodzą bezpośrednio od Państwa</w:t>
      </w:r>
      <w:r w:rsidR="00BC51D4" w:rsidRPr="0026009E">
        <w:rPr>
          <w:sz w:val="20"/>
          <w:szCs w:val="20"/>
        </w:rPr>
        <w:t xml:space="preserve"> lub od Pacjenta, który wskazał Panią / Pana jako osobę właściwą o uzyskania o nim informacji medycznych</w:t>
      </w:r>
      <w:r w:rsidRPr="0026009E">
        <w:rPr>
          <w:sz w:val="20"/>
          <w:szCs w:val="20"/>
        </w:rPr>
        <w:t>.</w:t>
      </w:r>
    </w:p>
    <w:p w14:paraId="3D12C9D1" w14:textId="476C6FA3" w:rsidR="00B82342" w:rsidRDefault="00B82342" w:rsidP="005B6046">
      <w:pPr>
        <w:pStyle w:val="Nagwek1"/>
      </w:pPr>
      <w:r w:rsidRPr="00684AC9">
        <w:t xml:space="preserve">Jakie są cele, podstawy prawne oraz przez jak długo będziemy przetwarzać </w:t>
      </w:r>
      <w:r w:rsidR="00474C9F">
        <w:t xml:space="preserve">Państwa </w:t>
      </w:r>
      <w:r w:rsidRPr="00684AC9">
        <w:t>dane osobowe?</w:t>
      </w:r>
    </w:p>
    <w:p w14:paraId="26039C27" w14:textId="77777777" w:rsidR="00BC51D4" w:rsidRPr="00BC51D4" w:rsidRDefault="00BC51D4" w:rsidP="00BC51D4"/>
    <w:p w14:paraId="28CF9B35" w14:textId="079D9067" w:rsidR="00BC51D4" w:rsidRPr="0026009E" w:rsidRDefault="00BC51D4" w:rsidP="00BC51D4">
      <w:p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 xml:space="preserve">a) dane niezbędne do ustalenia Pani / Pana tożsamości oraz weryfikacji podstawy do uzyskania </w:t>
      </w:r>
      <w:r w:rsidR="00343C9C" w:rsidRPr="0026009E">
        <w:rPr>
          <w:color w:val="000000" w:themeColor="text1"/>
          <w:sz w:val="20"/>
          <w:szCs w:val="20"/>
        </w:rPr>
        <w:t xml:space="preserve">przez Panią / Pana </w:t>
      </w:r>
      <w:r w:rsidRPr="0026009E">
        <w:rPr>
          <w:color w:val="000000" w:themeColor="text1"/>
          <w:sz w:val="20"/>
          <w:szCs w:val="20"/>
        </w:rPr>
        <w:t>informacji o Pacjencie</w:t>
      </w:r>
      <w:r w:rsidR="00343C9C" w:rsidRPr="0026009E">
        <w:rPr>
          <w:color w:val="000000" w:themeColor="text1"/>
          <w:sz w:val="20"/>
          <w:szCs w:val="20"/>
        </w:rPr>
        <w:t xml:space="preserve">, albo  reprezentowania Pacjenta względem OCZ lub realizacji innych uprawnień przysługujących Pani / Panu na podstawie przepisów prawa </w:t>
      </w:r>
      <w:r w:rsidRPr="0026009E">
        <w:rPr>
          <w:color w:val="000000" w:themeColor="text1"/>
          <w:sz w:val="20"/>
          <w:szCs w:val="20"/>
        </w:rPr>
        <w:t xml:space="preserve"> - administrator przetwarza na podstawie art. 6 ust. 1 lit. c) oraz art. 9 ust. 2 lit. h) RODO w zw. z art. 25 pkt 1 ustawy z dnia 6 listopada 2008 r. o prawach pacjenta i Rzeczniku Praw Pacjenta</w:t>
      </w:r>
      <w:r w:rsidR="00343C9C" w:rsidRPr="0026009E">
        <w:rPr>
          <w:color w:val="000000" w:themeColor="text1"/>
          <w:sz w:val="20"/>
          <w:szCs w:val="20"/>
        </w:rPr>
        <w:t xml:space="preserve"> lub na podstawie innych ustaw</w:t>
      </w:r>
      <w:r w:rsidRPr="0026009E">
        <w:rPr>
          <w:color w:val="000000" w:themeColor="text1"/>
          <w:sz w:val="20"/>
          <w:szCs w:val="20"/>
        </w:rPr>
        <w:t>;</w:t>
      </w:r>
    </w:p>
    <w:p w14:paraId="3F8200C4" w14:textId="494CED6B" w:rsidR="00BC51D4" w:rsidRDefault="00BC51D4" w:rsidP="00BC51D4">
      <w:p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b) dane zawarte w dokumentacji medycznej Pacjenta - administrator przetwarza na podstawie art. 9 ust. 2 lit. h) RODO w zw. z art. 24 ust. 1 ustawy z dnia 6 listopada 2008 r. o prawach pacjenta i Rzeczniku Praw Pacjenta</w:t>
      </w:r>
      <w:r w:rsidR="0026009E">
        <w:rPr>
          <w:color w:val="000000" w:themeColor="text1"/>
          <w:sz w:val="20"/>
          <w:szCs w:val="20"/>
        </w:rPr>
        <w:t>.</w:t>
      </w:r>
    </w:p>
    <w:p w14:paraId="273CFFD5" w14:textId="5E678CC7" w:rsidR="0026009E" w:rsidRPr="0026009E" w:rsidRDefault="0026009E" w:rsidP="00BC51D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Dotyczące Pani / Pana dane osobowe będą przetwarzane przez czas niezbędny do obsługi  sprawy, a następnie do czasu przedawnienia roszczeń wynikających z natury sprawy.</w:t>
      </w:r>
    </w:p>
    <w:p w14:paraId="6FEDFF14" w14:textId="07CA2181" w:rsidR="008B0177" w:rsidRDefault="008B0177" w:rsidP="005B6046">
      <w:pPr>
        <w:pStyle w:val="Nagwek1"/>
      </w:pPr>
      <w:r w:rsidRPr="00684AC9">
        <w:t xml:space="preserve">Komu możemy udostępniać </w:t>
      </w:r>
      <w:r w:rsidR="00474C9F">
        <w:t>Pani / Pana</w:t>
      </w:r>
      <w:r w:rsidRPr="00684AC9">
        <w:t xml:space="preserve"> dane osobowe?</w:t>
      </w:r>
    </w:p>
    <w:p w14:paraId="193C1263" w14:textId="77777777" w:rsidR="00343C9C" w:rsidRDefault="00343C9C" w:rsidP="00343C9C"/>
    <w:p w14:paraId="1BDA669E" w14:textId="77777777" w:rsidR="00343C9C" w:rsidRPr="0026009E" w:rsidRDefault="00343C9C" w:rsidP="00343C9C">
      <w:pPr>
        <w:rPr>
          <w:sz w:val="20"/>
          <w:szCs w:val="20"/>
        </w:rPr>
      </w:pPr>
      <w:r w:rsidRPr="0026009E">
        <w:rPr>
          <w:sz w:val="20"/>
          <w:szCs w:val="20"/>
        </w:rPr>
        <w:t>Państwa dane osobowe mogą być udostępnione:</w:t>
      </w:r>
    </w:p>
    <w:p w14:paraId="1C804947" w14:textId="1231D581" w:rsidR="00343C9C" w:rsidRPr="0026009E" w:rsidRDefault="00343C9C" w:rsidP="00343C9C">
      <w:pPr>
        <w:rPr>
          <w:sz w:val="20"/>
          <w:szCs w:val="20"/>
        </w:rPr>
      </w:pPr>
      <w:r w:rsidRPr="0026009E">
        <w:rPr>
          <w:sz w:val="20"/>
          <w:szCs w:val="20"/>
        </w:rPr>
        <w:t>a/ innym uprawnionym podmiotom, na podstawie przepisów prawa, w szczególności sądom, prokuraturze, Rzecznikowi Praw Pacjenta.</w:t>
      </w:r>
    </w:p>
    <w:p w14:paraId="76C9985B" w14:textId="3EA2CEF2" w:rsidR="00343C9C" w:rsidRPr="0026009E" w:rsidRDefault="00343C9C" w:rsidP="00343C9C">
      <w:pPr>
        <w:rPr>
          <w:sz w:val="20"/>
          <w:szCs w:val="20"/>
        </w:rPr>
      </w:pPr>
      <w:r w:rsidRPr="0026009E">
        <w:rPr>
          <w:sz w:val="20"/>
          <w:szCs w:val="20"/>
        </w:rPr>
        <w:t>b) 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 oraz firmom kurierskim i pocztowym;</w:t>
      </w:r>
    </w:p>
    <w:p w14:paraId="7073FA8C" w14:textId="26419CDC" w:rsidR="00343C9C" w:rsidRPr="0026009E" w:rsidRDefault="00343C9C" w:rsidP="00343C9C">
      <w:pPr>
        <w:rPr>
          <w:sz w:val="20"/>
          <w:szCs w:val="20"/>
        </w:rPr>
      </w:pPr>
      <w:r w:rsidRPr="0026009E">
        <w:rPr>
          <w:sz w:val="20"/>
          <w:szCs w:val="20"/>
        </w:rPr>
        <w:t>c) dostawcom usług prawnych i doradczych oraz wspierających administratora w dochodzeniu należnych roszczeń lub obronie przed roszczeniami, w szczególności kancelariom prawnym oraz zewnętrznym audytorom.</w:t>
      </w:r>
    </w:p>
    <w:p w14:paraId="2FB66470" w14:textId="44F75299" w:rsidR="006A45E0" w:rsidRDefault="006A45E0" w:rsidP="005B6046">
      <w:pPr>
        <w:pStyle w:val="Nagwek1"/>
      </w:pPr>
      <w:r>
        <w:t>Czy przekazanie danych jest niezbędne i jakie mogą być konsekwencje ich niepodania.</w:t>
      </w:r>
    </w:p>
    <w:p w14:paraId="1D75341A" w14:textId="4AEC8D35" w:rsidR="00126CB4" w:rsidRPr="0026009E" w:rsidRDefault="00492F7D" w:rsidP="00992A2E">
      <w:pPr>
        <w:jc w:val="both"/>
        <w:rPr>
          <w:sz w:val="20"/>
          <w:szCs w:val="20"/>
        </w:rPr>
      </w:pPr>
      <w:r w:rsidRPr="0026009E">
        <w:rPr>
          <w:sz w:val="20"/>
          <w:szCs w:val="20"/>
        </w:rPr>
        <w:t xml:space="preserve">Podanie przez Panią </w:t>
      </w:r>
      <w:r w:rsidR="00992A2E" w:rsidRPr="0026009E">
        <w:rPr>
          <w:sz w:val="20"/>
          <w:szCs w:val="20"/>
        </w:rPr>
        <w:t xml:space="preserve">danych osobowych jest w pełni dobrowolne, jednak </w:t>
      </w:r>
      <w:r w:rsidRPr="0026009E">
        <w:rPr>
          <w:sz w:val="20"/>
          <w:szCs w:val="20"/>
        </w:rPr>
        <w:t>niezbędne</w:t>
      </w:r>
      <w:r w:rsidR="00992A2E" w:rsidRPr="0026009E">
        <w:rPr>
          <w:sz w:val="20"/>
          <w:szCs w:val="20"/>
        </w:rPr>
        <w:t>, jeśli zechce Pani</w:t>
      </w:r>
      <w:r w:rsidR="00343C9C" w:rsidRPr="0026009E">
        <w:rPr>
          <w:sz w:val="20"/>
          <w:szCs w:val="20"/>
        </w:rPr>
        <w:t xml:space="preserve"> / Pan skorzystać z przysługujących uprawnień.</w:t>
      </w:r>
      <w:r w:rsidR="00992A2E" w:rsidRPr="0026009E">
        <w:rPr>
          <w:sz w:val="20"/>
          <w:szCs w:val="20"/>
        </w:rPr>
        <w:t xml:space="preserve"> </w:t>
      </w:r>
    </w:p>
    <w:p w14:paraId="27F230C2" w14:textId="68303BDB" w:rsidR="00F242F1" w:rsidRDefault="00F242F1" w:rsidP="005B6046">
      <w:pPr>
        <w:pStyle w:val="Nagwek1"/>
      </w:pPr>
      <w:r>
        <w:t>Przekazywanie danych do państw trzecich.</w:t>
      </w:r>
    </w:p>
    <w:p w14:paraId="78F96ECE" w14:textId="378C26B7" w:rsidR="00F242F1" w:rsidRPr="0026009E" w:rsidRDefault="00950554" w:rsidP="00950554">
      <w:pPr>
        <w:pStyle w:val="Bezodstpw"/>
        <w:rPr>
          <w:sz w:val="20"/>
          <w:szCs w:val="20"/>
        </w:rPr>
      </w:pPr>
      <w:r w:rsidRPr="0026009E">
        <w:rPr>
          <w:sz w:val="20"/>
          <w:szCs w:val="20"/>
        </w:rPr>
        <w:t>OC</w:t>
      </w:r>
      <w:r w:rsidR="00DC26FB" w:rsidRPr="0026009E">
        <w:rPr>
          <w:sz w:val="20"/>
          <w:szCs w:val="20"/>
        </w:rPr>
        <w:t>Z</w:t>
      </w:r>
      <w:r w:rsidRPr="0026009E">
        <w:rPr>
          <w:sz w:val="20"/>
          <w:szCs w:val="20"/>
        </w:rPr>
        <w:t xml:space="preserve"> nie </w:t>
      </w:r>
      <w:r w:rsidR="00992A2E" w:rsidRPr="0026009E">
        <w:rPr>
          <w:sz w:val="20"/>
          <w:szCs w:val="20"/>
        </w:rPr>
        <w:t xml:space="preserve">będzie przekazywać </w:t>
      </w:r>
      <w:r w:rsidRPr="0026009E">
        <w:rPr>
          <w:sz w:val="20"/>
          <w:szCs w:val="20"/>
        </w:rPr>
        <w:t>danych osobowych podmiotom zlokalizowanym poza EOG.</w:t>
      </w:r>
    </w:p>
    <w:p w14:paraId="612C102A" w14:textId="4355EB48" w:rsidR="00722F1A" w:rsidRPr="0026009E" w:rsidRDefault="00722F1A" w:rsidP="00950554">
      <w:pPr>
        <w:pStyle w:val="Bezodstpw"/>
        <w:rPr>
          <w:sz w:val="20"/>
          <w:szCs w:val="20"/>
        </w:rPr>
      </w:pPr>
    </w:p>
    <w:p w14:paraId="1F56AB9B" w14:textId="473966D4" w:rsidR="00722F1A" w:rsidRDefault="00722F1A" w:rsidP="00722F1A">
      <w:pPr>
        <w:pStyle w:val="Nagwek1"/>
      </w:pPr>
      <w:r>
        <w:lastRenderedPageBreak/>
        <w:t>Zautomatyzowane podejmowanie decyzji w indywidualnych przypadkach, w tym profilowanie</w:t>
      </w:r>
    </w:p>
    <w:p w14:paraId="68C07EE8" w14:textId="15D14BFD" w:rsidR="00722F1A" w:rsidRPr="0026009E" w:rsidRDefault="00722F1A" w:rsidP="00722F1A">
      <w:pPr>
        <w:rPr>
          <w:sz w:val="20"/>
          <w:szCs w:val="20"/>
        </w:rPr>
      </w:pPr>
      <w:r w:rsidRPr="0026009E">
        <w:rPr>
          <w:sz w:val="20"/>
          <w:szCs w:val="20"/>
        </w:rPr>
        <w:t>OC</w:t>
      </w:r>
      <w:r w:rsidR="00DC26FB" w:rsidRPr="0026009E">
        <w:rPr>
          <w:sz w:val="20"/>
          <w:szCs w:val="20"/>
        </w:rPr>
        <w:t>Z</w:t>
      </w:r>
      <w:r w:rsidRPr="0026009E">
        <w:rPr>
          <w:sz w:val="20"/>
          <w:szCs w:val="20"/>
        </w:rPr>
        <w:t xml:space="preserve"> nie </w:t>
      </w:r>
      <w:r w:rsidR="00992A2E" w:rsidRPr="0026009E">
        <w:rPr>
          <w:sz w:val="20"/>
          <w:szCs w:val="20"/>
        </w:rPr>
        <w:t xml:space="preserve">będzie przetwarzał Państwa danych w sposób </w:t>
      </w:r>
      <w:r w:rsidRPr="0026009E">
        <w:rPr>
          <w:sz w:val="20"/>
          <w:szCs w:val="20"/>
        </w:rPr>
        <w:t>zautomatyzowany.</w:t>
      </w:r>
    </w:p>
    <w:p w14:paraId="4BDDF75F" w14:textId="7D63A7FF" w:rsidR="00B82342" w:rsidRPr="00684AC9" w:rsidRDefault="003F5571" w:rsidP="005B6046">
      <w:pPr>
        <w:pStyle w:val="Nagwek1"/>
      </w:pPr>
      <w:r w:rsidRPr="00684AC9">
        <w:t>Jakie ma</w:t>
      </w:r>
      <w:r w:rsidR="00950554">
        <w:t>cie Państwo</w:t>
      </w:r>
      <w:r w:rsidRPr="00684AC9">
        <w:t xml:space="preserve"> prawa związane z przetwarzaniem </w:t>
      </w:r>
      <w:r w:rsidR="00950554">
        <w:t xml:space="preserve">Państwa </w:t>
      </w:r>
      <w:r w:rsidRPr="00684AC9">
        <w:t>danych przez</w:t>
      </w:r>
      <w:r w:rsidR="00950554">
        <w:t xml:space="preserve"> OCZ</w:t>
      </w:r>
      <w:r w:rsidR="00804B7F" w:rsidRPr="00684AC9">
        <w:t>?</w:t>
      </w:r>
    </w:p>
    <w:p w14:paraId="355B1E66" w14:textId="77777777" w:rsidR="003F5571" w:rsidRPr="0026009E" w:rsidRDefault="00804B7F" w:rsidP="001A14DF">
      <w:pPr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Każda osoba, której dane dotyczą ma prawo:</w:t>
      </w:r>
    </w:p>
    <w:p w14:paraId="03AA060D" w14:textId="77777777" w:rsidR="00931D44" w:rsidRPr="0026009E" w:rsidRDefault="00931D44" w:rsidP="001A14DF">
      <w:pPr>
        <w:pStyle w:val="Akapitzlist"/>
        <w:numPr>
          <w:ilvl w:val="0"/>
          <w:numId w:val="8"/>
        </w:numPr>
        <w:ind w:left="709" w:hanging="425"/>
        <w:jc w:val="both"/>
        <w:rPr>
          <w:color w:val="000000" w:themeColor="text1"/>
          <w:sz w:val="20"/>
          <w:szCs w:val="20"/>
        </w:rPr>
      </w:pPr>
      <w:bookmarkStart w:id="0" w:name="_Hlk83961143"/>
      <w:r w:rsidRPr="0026009E">
        <w:rPr>
          <w:b/>
          <w:color w:val="000000" w:themeColor="text1"/>
          <w:sz w:val="20"/>
          <w:szCs w:val="20"/>
        </w:rPr>
        <w:t>dostępu</w:t>
      </w:r>
      <w:r w:rsidRPr="0026009E">
        <w:rPr>
          <w:color w:val="000000" w:themeColor="text1"/>
          <w:sz w:val="20"/>
          <w:szCs w:val="20"/>
        </w:rPr>
        <w:t xml:space="preserve"> – uzyskania przez administratora potwierdzenia, czy przetwarzane są jej dane osobowe. Jeżeli dane o osobie są przetwarzane, jest ona uprawniona do dostępu do nich oraz do uzyskania następujących informacji: o celach przetwarzania, kategoriach danych osobowych, odbiorcach lub kategoriach odbiorców, którym dane zostały lub zostaną ujawnione, o okresie przechowywania danych lub kryteriach ich ustalania, </w:t>
      </w:r>
      <w:r w:rsidR="00AF2515" w:rsidRPr="0026009E">
        <w:rPr>
          <w:color w:val="000000" w:themeColor="text1"/>
          <w:sz w:val="20"/>
          <w:szCs w:val="20"/>
        </w:rPr>
        <w:t>o prawie do żądania sprostowania, usunięcia lub ograniczenia przetwarzania danych osobowych przysługujących osobie, której dane dotyczą, oraz do wniesienia sprzeciwu wobec takiego przetwarzania (art. 15 RODO);</w:t>
      </w:r>
      <w:r w:rsidRPr="0026009E">
        <w:rPr>
          <w:color w:val="000000" w:themeColor="text1"/>
          <w:sz w:val="20"/>
          <w:szCs w:val="20"/>
        </w:rPr>
        <w:t xml:space="preserve">  </w:t>
      </w:r>
    </w:p>
    <w:p w14:paraId="2CB6CFC7" w14:textId="77777777" w:rsidR="00AF2515" w:rsidRPr="0026009E" w:rsidRDefault="00931D44" w:rsidP="001A14DF">
      <w:pPr>
        <w:pStyle w:val="Akapitzlist"/>
        <w:numPr>
          <w:ilvl w:val="0"/>
          <w:numId w:val="8"/>
        </w:numPr>
        <w:ind w:left="709" w:hanging="425"/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 xml:space="preserve"> </w:t>
      </w:r>
      <w:r w:rsidR="00AF2515" w:rsidRPr="0026009E">
        <w:rPr>
          <w:b/>
          <w:color w:val="000000" w:themeColor="text1"/>
          <w:sz w:val="20"/>
          <w:szCs w:val="20"/>
        </w:rPr>
        <w:t>do otrzymywania kopii danych</w:t>
      </w:r>
      <w:r w:rsidR="00AF2515" w:rsidRPr="0026009E">
        <w:rPr>
          <w:color w:val="000000" w:themeColor="text1"/>
          <w:sz w:val="20"/>
          <w:szCs w:val="20"/>
        </w:rPr>
        <w:t xml:space="preserve"> – uzyskania kopii danych podlegających przetwarzaniu, </w:t>
      </w:r>
    </w:p>
    <w:p w14:paraId="7C4DE1D3" w14:textId="77777777" w:rsidR="00804B7F" w:rsidRPr="0026009E" w:rsidRDefault="00AF2515" w:rsidP="001A14DF">
      <w:pPr>
        <w:pStyle w:val="Akapitzlist"/>
        <w:numPr>
          <w:ilvl w:val="0"/>
          <w:numId w:val="8"/>
        </w:numPr>
        <w:ind w:left="709" w:hanging="425"/>
        <w:jc w:val="both"/>
        <w:rPr>
          <w:color w:val="000000" w:themeColor="text1"/>
          <w:sz w:val="20"/>
          <w:szCs w:val="20"/>
        </w:rPr>
      </w:pPr>
      <w:r w:rsidRPr="0026009E">
        <w:rPr>
          <w:b/>
          <w:color w:val="000000" w:themeColor="text1"/>
          <w:sz w:val="20"/>
          <w:szCs w:val="20"/>
        </w:rPr>
        <w:t>do sprostowania</w:t>
      </w:r>
      <w:r w:rsidRPr="0026009E">
        <w:rPr>
          <w:color w:val="000000" w:themeColor="text1"/>
          <w:sz w:val="20"/>
          <w:szCs w:val="20"/>
        </w:rPr>
        <w:t xml:space="preserve"> – żądania sprostowania dotyczących jej danych osobowych, które są nieprawidłowe, lub uzupełnienia niekompletnych danych (art. </w:t>
      </w:r>
      <w:r w:rsidR="0038306A" w:rsidRPr="0026009E">
        <w:rPr>
          <w:color w:val="000000" w:themeColor="text1"/>
          <w:sz w:val="20"/>
          <w:szCs w:val="20"/>
        </w:rPr>
        <w:t>16 RODO);</w:t>
      </w:r>
    </w:p>
    <w:p w14:paraId="52DD685E" w14:textId="77777777" w:rsidR="0038306A" w:rsidRPr="0026009E" w:rsidRDefault="0038306A" w:rsidP="001A14DF">
      <w:pPr>
        <w:pStyle w:val="Akapitzlist"/>
        <w:numPr>
          <w:ilvl w:val="0"/>
          <w:numId w:val="8"/>
        </w:numPr>
        <w:ind w:left="709" w:hanging="425"/>
        <w:jc w:val="both"/>
        <w:rPr>
          <w:color w:val="000000" w:themeColor="text1"/>
          <w:sz w:val="20"/>
          <w:szCs w:val="20"/>
        </w:rPr>
      </w:pPr>
      <w:r w:rsidRPr="0026009E">
        <w:rPr>
          <w:b/>
          <w:color w:val="000000" w:themeColor="text1"/>
          <w:sz w:val="20"/>
          <w:szCs w:val="20"/>
        </w:rPr>
        <w:t xml:space="preserve">do usunięcia danych </w:t>
      </w:r>
      <w:r w:rsidRPr="0026009E">
        <w:rPr>
          <w:color w:val="000000" w:themeColor="text1"/>
          <w:sz w:val="20"/>
          <w:szCs w:val="20"/>
        </w:rPr>
        <w:t>– żądania usunięcia jej danych osobowych, jeżeli administrator nie ma już podstawy prawnej do ich przetwarzania lub dane nie są już niezbędne do celów przetwarzania (art. 17 RODO);</w:t>
      </w:r>
    </w:p>
    <w:p w14:paraId="12F9BCC9" w14:textId="77777777" w:rsidR="0038306A" w:rsidRPr="0026009E" w:rsidRDefault="0038306A" w:rsidP="001A14DF">
      <w:pPr>
        <w:pStyle w:val="Akapitzlist"/>
        <w:numPr>
          <w:ilvl w:val="0"/>
          <w:numId w:val="8"/>
        </w:numPr>
        <w:ind w:left="709" w:hanging="425"/>
        <w:jc w:val="both"/>
        <w:rPr>
          <w:color w:val="000000" w:themeColor="text1"/>
          <w:sz w:val="20"/>
          <w:szCs w:val="20"/>
        </w:rPr>
      </w:pPr>
      <w:r w:rsidRPr="0026009E">
        <w:rPr>
          <w:b/>
          <w:color w:val="000000" w:themeColor="text1"/>
          <w:sz w:val="20"/>
          <w:szCs w:val="20"/>
        </w:rPr>
        <w:t xml:space="preserve">do ograniczenia przetwarzania </w:t>
      </w:r>
      <w:bookmarkEnd w:id="0"/>
      <w:r w:rsidRPr="0026009E">
        <w:rPr>
          <w:color w:val="000000" w:themeColor="text1"/>
          <w:sz w:val="20"/>
          <w:szCs w:val="20"/>
        </w:rPr>
        <w:t>– żądania ograniczenia przetwarzania danych osobowych, gdy:</w:t>
      </w:r>
    </w:p>
    <w:p w14:paraId="11CC2E4F" w14:textId="77777777" w:rsidR="0038306A" w:rsidRPr="0026009E" w:rsidRDefault="0038306A" w:rsidP="001A14DF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osoba, której dane dotyczą, kwestionuje prawidłowość danych osobowych – na okres pozwalający administratorowi sprawdzić prawidłowość tych danych,</w:t>
      </w:r>
    </w:p>
    <w:p w14:paraId="61194485" w14:textId="77777777" w:rsidR="0038306A" w:rsidRPr="0026009E" w:rsidRDefault="0038306A" w:rsidP="001A14DF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przetwarzanie jest niezgodne z prawem, a osoba, której dane dotyczą, sprzeciwia się ich usunięciu, żądając ograniczenia ich wykorzystywania,</w:t>
      </w:r>
    </w:p>
    <w:p w14:paraId="21668885" w14:textId="77777777" w:rsidR="0038306A" w:rsidRPr="0026009E" w:rsidRDefault="0038306A" w:rsidP="001A14DF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administrator nie potrzebuje już tych danych, ale są one potrzebne osobie, której dane dotyczą do ustalenia, dochodzenia lub obrony roszczeń,</w:t>
      </w:r>
    </w:p>
    <w:p w14:paraId="759026DD" w14:textId="77777777" w:rsidR="0038306A" w:rsidRPr="0026009E" w:rsidRDefault="0038306A" w:rsidP="001A14DF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 xml:space="preserve">osoba, której dane dotyczą, wniosła sprzeciw wobec przetwarzania – do czasu stwierdzenia, czy prawnie uzasadnione podstawy po stronie administratora są nadrzędne wobec sprzeciwu osoby, której dane dotyczą;  </w:t>
      </w:r>
    </w:p>
    <w:p w14:paraId="213C744E" w14:textId="77777777" w:rsidR="00C91CEF" w:rsidRPr="0026009E" w:rsidRDefault="00756B4A" w:rsidP="001A14DF">
      <w:p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 xml:space="preserve">Aby skorzystać z wyżej wymienionych </w:t>
      </w:r>
      <w:r w:rsidR="001A14DF" w:rsidRPr="0026009E">
        <w:rPr>
          <w:color w:val="000000" w:themeColor="text1"/>
          <w:sz w:val="20"/>
          <w:szCs w:val="20"/>
        </w:rPr>
        <w:t xml:space="preserve">praw lub złożyć skargę, powinniście Państwo </w:t>
      </w:r>
      <w:r w:rsidRPr="0026009E">
        <w:rPr>
          <w:color w:val="000000" w:themeColor="text1"/>
          <w:sz w:val="20"/>
          <w:szCs w:val="20"/>
        </w:rPr>
        <w:t>skontaktować się</w:t>
      </w:r>
      <w:r w:rsidR="001A14DF" w:rsidRPr="0026009E">
        <w:rPr>
          <w:color w:val="000000" w:themeColor="text1"/>
          <w:sz w:val="20"/>
          <w:szCs w:val="20"/>
        </w:rPr>
        <w:t xml:space="preserve"> </w:t>
      </w:r>
      <w:r w:rsidR="001A14DF" w:rsidRPr="0026009E">
        <w:rPr>
          <w:color w:val="000000" w:themeColor="text1"/>
          <w:sz w:val="20"/>
          <w:szCs w:val="20"/>
        </w:rPr>
        <w:br/>
        <w:t xml:space="preserve">z </w:t>
      </w:r>
      <w:r w:rsidRPr="0026009E">
        <w:rPr>
          <w:color w:val="000000" w:themeColor="text1"/>
          <w:sz w:val="20"/>
          <w:szCs w:val="20"/>
        </w:rPr>
        <w:t>inspektor</w:t>
      </w:r>
      <w:r w:rsidR="001A14DF" w:rsidRPr="0026009E">
        <w:rPr>
          <w:color w:val="000000" w:themeColor="text1"/>
          <w:sz w:val="20"/>
          <w:szCs w:val="20"/>
        </w:rPr>
        <w:t>em</w:t>
      </w:r>
      <w:r w:rsidRPr="0026009E">
        <w:rPr>
          <w:color w:val="000000" w:themeColor="text1"/>
          <w:sz w:val="20"/>
          <w:szCs w:val="20"/>
        </w:rPr>
        <w:t xml:space="preserve"> ochrony danych </w:t>
      </w:r>
      <w:r w:rsidR="001A14DF" w:rsidRPr="0026009E">
        <w:rPr>
          <w:color w:val="000000" w:themeColor="text1"/>
          <w:sz w:val="20"/>
          <w:szCs w:val="20"/>
        </w:rPr>
        <w:t xml:space="preserve">(dane kontaktowe na wstępie) oraz </w:t>
      </w:r>
      <w:r w:rsidR="00BA0906" w:rsidRPr="0026009E">
        <w:rPr>
          <w:color w:val="000000" w:themeColor="text1"/>
          <w:sz w:val="20"/>
          <w:szCs w:val="20"/>
        </w:rPr>
        <w:t>poinformować go, z jaki</w:t>
      </w:r>
      <w:r w:rsidR="001A14DF" w:rsidRPr="0026009E">
        <w:rPr>
          <w:color w:val="000000" w:themeColor="text1"/>
          <w:sz w:val="20"/>
          <w:szCs w:val="20"/>
        </w:rPr>
        <w:t>ego</w:t>
      </w:r>
      <w:r w:rsidR="00BA0906" w:rsidRPr="0026009E">
        <w:rPr>
          <w:color w:val="000000" w:themeColor="text1"/>
          <w:sz w:val="20"/>
          <w:szCs w:val="20"/>
        </w:rPr>
        <w:t xml:space="preserve"> praw</w:t>
      </w:r>
      <w:r w:rsidR="001A14DF" w:rsidRPr="0026009E">
        <w:rPr>
          <w:color w:val="000000" w:themeColor="text1"/>
          <w:sz w:val="20"/>
          <w:szCs w:val="20"/>
        </w:rPr>
        <w:t>a</w:t>
      </w:r>
      <w:r w:rsidR="00BA0906" w:rsidRPr="0026009E">
        <w:rPr>
          <w:color w:val="000000" w:themeColor="text1"/>
          <w:sz w:val="20"/>
          <w:szCs w:val="20"/>
        </w:rPr>
        <w:t xml:space="preserve"> chce</w:t>
      </w:r>
      <w:r w:rsidR="001A14DF" w:rsidRPr="0026009E">
        <w:rPr>
          <w:color w:val="000000" w:themeColor="text1"/>
          <w:sz w:val="20"/>
          <w:szCs w:val="20"/>
        </w:rPr>
        <w:t>cie</w:t>
      </w:r>
      <w:r w:rsidR="00BA0906" w:rsidRPr="0026009E">
        <w:rPr>
          <w:color w:val="000000" w:themeColor="text1"/>
          <w:sz w:val="20"/>
          <w:szCs w:val="20"/>
        </w:rPr>
        <w:t xml:space="preserve"> skorzystać. </w:t>
      </w:r>
    </w:p>
    <w:p w14:paraId="2ED53C1D" w14:textId="6E31373F" w:rsidR="00BA0906" w:rsidRPr="0026009E" w:rsidRDefault="001A14DF" w:rsidP="00C91CEF">
      <w:pPr>
        <w:spacing w:after="0"/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 xml:space="preserve">Jeśli uznacie Państwo, </w:t>
      </w:r>
      <w:r w:rsidR="00BA0906" w:rsidRPr="0026009E">
        <w:rPr>
          <w:color w:val="000000" w:themeColor="text1"/>
          <w:sz w:val="20"/>
          <w:szCs w:val="20"/>
        </w:rPr>
        <w:t xml:space="preserve">że </w:t>
      </w:r>
      <w:r w:rsidRPr="0026009E">
        <w:rPr>
          <w:color w:val="000000" w:themeColor="text1"/>
          <w:sz w:val="20"/>
          <w:szCs w:val="20"/>
        </w:rPr>
        <w:t xml:space="preserve">Wasze </w:t>
      </w:r>
      <w:r w:rsidR="00BA0906" w:rsidRPr="0026009E">
        <w:rPr>
          <w:color w:val="000000" w:themeColor="text1"/>
          <w:sz w:val="20"/>
          <w:szCs w:val="20"/>
        </w:rPr>
        <w:t>dane są przetwarzane niezgodnie z przepisami prawa</w:t>
      </w:r>
      <w:r w:rsidRPr="0026009E">
        <w:rPr>
          <w:color w:val="000000" w:themeColor="text1"/>
          <w:sz w:val="20"/>
          <w:szCs w:val="20"/>
        </w:rPr>
        <w:t xml:space="preserve">, macie Państwo prawo </w:t>
      </w:r>
      <w:r w:rsidR="00BA0906" w:rsidRPr="0026009E">
        <w:rPr>
          <w:color w:val="000000" w:themeColor="text1"/>
          <w:sz w:val="20"/>
          <w:szCs w:val="20"/>
        </w:rPr>
        <w:t>wnieść skargę do organu nadzor</w:t>
      </w:r>
      <w:r w:rsidRPr="0026009E">
        <w:rPr>
          <w:color w:val="000000" w:themeColor="text1"/>
          <w:sz w:val="20"/>
          <w:szCs w:val="20"/>
        </w:rPr>
        <w:t>czego</w:t>
      </w:r>
      <w:r w:rsidR="00BA0906" w:rsidRPr="0026009E">
        <w:rPr>
          <w:color w:val="000000" w:themeColor="text1"/>
          <w:sz w:val="20"/>
          <w:szCs w:val="20"/>
        </w:rPr>
        <w:t>, którym w Polsce jest Prezes Urzędu Ochrony Danych Osobowych z siedzibą w Warszawie, ul Stawki 2, z którym można skontaktować się w następujący sposób:</w:t>
      </w:r>
    </w:p>
    <w:p w14:paraId="456FDED4" w14:textId="77777777" w:rsidR="00BA0906" w:rsidRPr="0026009E" w:rsidRDefault="00BA0906" w:rsidP="00BA0906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listownie: ul. Stawki 2, 00-193 Warszawa,</w:t>
      </w:r>
    </w:p>
    <w:p w14:paraId="6FC450FE" w14:textId="7B51235C" w:rsidR="00BA0906" w:rsidRPr="0026009E" w:rsidRDefault="00BA0906" w:rsidP="00722F1A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 xml:space="preserve">przez elektroniczną skrzynkę podawczą dostępną na stronie  https: </w:t>
      </w:r>
      <w:hyperlink r:id="rId10" w:history="1">
        <w:r w:rsidR="00722F1A" w:rsidRPr="0026009E">
          <w:rPr>
            <w:rStyle w:val="Hipercze"/>
            <w:sz w:val="20"/>
            <w:szCs w:val="20"/>
          </w:rPr>
          <w:t>www.uodo.gov.pl/pl/kontakt/</w:t>
        </w:r>
      </w:hyperlink>
      <w:r w:rsidR="00722F1A" w:rsidRPr="0026009E">
        <w:rPr>
          <w:rStyle w:val="Hipercze"/>
          <w:color w:val="000000" w:themeColor="text1"/>
          <w:sz w:val="20"/>
          <w:szCs w:val="20"/>
        </w:rPr>
        <w:t xml:space="preserve"> </w:t>
      </w:r>
      <w:r w:rsidRPr="0026009E">
        <w:rPr>
          <w:color w:val="000000" w:themeColor="text1"/>
          <w:sz w:val="20"/>
          <w:szCs w:val="20"/>
        </w:rPr>
        <w:t>;</w:t>
      </w:r>
    </w:p>
    <w:p w14:paraId="59640247" w14:textId="69F23A6E" w:rsidR="00BA0906" w:rsidRPr="0026009E" w:rsidRDefault="00BA0906" w:rsidP="00BA0906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telefonicznie: (22) 531 03 00</w:t>
      </w:r>
    </w:p>
    <w:p w14:paraId="0CB8822E" w14:textId="3B28D04A" w:rsidR="001A14DF" w:rsidRPr="0026009E" w:rsidRDefault="001A14DF" w:rsidP="001A14DF">
      <w:pPr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lub dochodzić swoich praw na drodze sądowej.</w:t>
      </w:r>
    </w:p>
    <w:p w14:paraId="6CB84E1C" w14:textId="0D928C98" w:rsidR="00BA0906" w:rsidRPr="0026009E" w:rsidRDefault="001A14DF" w:rsidP="001A14DF">
      <w:pPr>
        <w:jc w:val="both"/>
        <w:rPr>
          <w:color w:val="000000" w:themeColor="text1"/>
          <w:sz w:val="20"/>
          <w:szCs w:val="20"/>
        </w:rPr>
      </w:pPr>
      <w:r w:rsidRPr="0026009E">
        <w:rPr>
          <w:color w:val="000000" w:themeColor="text1"/>
          <w:sz w:val="20"/>
          <w:szCs w:val="20"/>
        </w:rPr>
        <w:t>Zan</w:t>
      </w:r>
      <w:r w:rsidR="00BA0906" w:rsidRPr="0026009E">
        <w:rPr>
          <w:color w:val="000000" w:themeColor="text1"/>
          <w:sz w:val="20"/>
          <w:szCs w:val="20"/>
        </w:rPr>
        <w:t>im jednak złoży</w:t>
      </w:r>
      <w:r w:rsidRPr="0026009E">
        <w:rPr>
          <w:color w:val="000000" w:themeColor="text1"/>
          <w:sz w:val="20"/>
          <w:szCs w:val="20"/>
        </w:rPr>
        <w:t>cie Państwo</w:t>
      </w:r>
      <w:r w:rsidR="00BA0906" w:rsidRPr="0026009E">
        <w:rPr>
          <w:color w:val="000000" w:themeColor="text1"/>
          <w:sz w:val="20"/>
          <w:szCs w:val="20"/>
        </w:rPr>
        <w:t xml:space="preserve"> skargę, </w:t>
      </w:r>
      <w:r w:rsidRPr="0026009E">
        <w:rPr>
          <w:color w:val="000000" w:themeColor="text1"/>
          <w:sz w:val="20"/>
          <w:szCs w:val="20"/>
        </w:rPr>
        <w:t xml:space="preserve">prosimy o </w:t>
      </w:r>
      <w:r w:rsidR="00BA0906" w:rsidRPr="0026009E">
        <w:rPr>
          <w:color w:val="000000" w:themeColor="text1"/>
          <w:sz w:val="20"/>
          <w:szCs w:val="20"/>
        </w:rPr>
        <w:t>rozważ</w:t>
      </w:r>
      <w:r w:rsidRPr="0026009E">
        <w:rPr>
          <w:color w:val="000000" w:themeColor="text1"/>
          <w:sz w:val="20"/>
          <w:szCs w:val="20"/>
        </w:rPr>
        <w:t xml:space="preserve">enie </w:t>
      </w:r>
      <w:r w:rsidR="00BA0906" w:rsidRPr="0026009E">
        <w:rPr>
          <w:color w:val="000000" w:themeColor="text1"/>
          <w:sz w:val="20"/>
          <w:szCs w:val="20"/>
        </w:rPr>
        <w:t xml:space="preserve"> uprzedni</w:t>
      </w:r>
      <w:r w:rsidRPr="0026009E">
        <w:rPr>
          <w:color w:val="000000" w:themeColor="text1"/>
          <w:sz w:val="20"/>
          <w:szCs w:val="20"/>
        </w:rPr>
        <w:t>ego</w:t>
      </w:r>
      <w:r w:rsidR="00BA0906" w:rsidRPr="0026009E">
        <w:rPr>
          <w:color w:val="000000" w:themeColor="text1"/>
          <w:sz w:val="20"/>
          <w:szCs w:val="20"/>
        </w:rPr>
        <w:t xml:space="preserve"> kontakt</w:t>
      </w:r>
      <w:r w:rsidRPr="0026009E">
        <w:rPr>
          <w:color w:val="000000" w:themeColor="text1"/>
          <w:sz w:val="20"/>
          <w:szCs w:val="20"/>
        </w:rPr>
        <w:t xml:space="preserve">u </w:t>
      </w:r>
      <w:r w:rsidR="00BA0906" w:rsidRPr="0026009E">
        <w:rPr>
          <w:color w:val="000000" w:themeColor="text1"/>
          <w:sz w:val="20"/>
          <w:szCs w:val="20"/>
        </w:rPr>
        <w:t xml:space="preserve"> </w:t>
      </w:r>
      <w:r w:rsidR="008F2ED6" w:rsidRPr="0026009E">
        <w:rPr>
          <w:color w:val="000000" w:themeColor="text1"/>
          <w:sz w:val="20"/>
          <w:szCs w:val="20"/>
        </w:rPr>
        <w:t xml:space="preserve">z inspektorem ochrony danych osobowych, który – zgodnie z zakresem obowiązków zakreślonym przez RODO </w:t>
      </w:r>
      <w:r w:rsidR="00E71D28" w:rsidRPr="0026009E">
        <w:rPr>
          <w:color w:val="000000" w:themeColor="text1"/>
          <w:sz w:val="20"/>
          <w:szCs w:val="20"/>
        </w:rPr>
        <w:t xml:space="preserve">(art. 9) </w:t>
      </w:r>
      <w:r w:rsidR="008F2ED6" w:rsidRPr="0026009E">
        <w:rPr>
          <w:color w:val="000000" w:themeColor="text1"/>
          <w:sz w:val="20"/>
          <w:szCs w:val="20"/>
        </w:rPr>
        <w:t xml:space="preserve">– pełni funkcję punktu kontaktowego dla Prezesa Urzędu Ochrony Danych Osobowych oraz funkcję doradczą w zakresie stosowania przepisów o ochronie danych osobowych. </w:t>
      </w:r>
    </w:p>
    <w:sectPr w:rsidR="00BA0906" w:rsidRPr="0026009E" w:rsidSect="005B6046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21AA" w14:textId="77777777" w:rsidR="00BD7A9C" w:rsidRDefault="00BD7A9C" w:rsidP="00EC5B7C">
      <w:pPr>
        <w:spacing w:after="0" w:line="240" w:lineRule="auto"/>
      </w:pPr>
      <w:r>
        <w:separator/>
      </w:r>
    </w:p>
  </w:endnote>
  <w:endnote w:type="continuationSeparator" w:id="0">
    <w:p w14:paraId="0C6C7725" w14:textId="77777777" w:rsidR="00BD7A9C" w:rsidRDefault="00BD7A9C" w:rsidP="00EC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385136584"/>
      <w:docPartObj>
        <w:docPartGallery w:val="Page Numbers (Bottom of Page)"/>
        <w:docPartUnique/>
      </w:docPartObj>
    </w:sdtPr>
    <w:sdtEndPr/>
    <w:sdtContent>
      <w:p w14:paraId="05A43AA1" w14:textId="77777777" w:rsidR="00AE2C94" w:rsidRDefault="00AE2C94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869ED29" w14:textId="77777777" w:rsidR="00AE2C94" w:rsidRDefault="00AE2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350F" w14:textId="77777777" w:rsidR="00BD7A9C" w:rsidRDefault="00BD7A9C" w:rsidP="00EC5B7C">
      <w:pPr>
        <w:spacing w:after="0" w:line="240" w:lineRule="auto"/>
      </w:pPr>
      <w:r>
        <w:separator/>
      </w:r>
    </w:p>
  </w:footnote>
  <w:footnote w:type="continuationSeparator" w:id="0">
    <w:p w14:paraId="6C7E8BF4" w14:textId="77777777" w:rsidR="00BD7A9C" w:rsidRDefault="00BD7A9C" w:rsidP="00EC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2D9C"/>
    <w:multiLevelType w:val="hybridMultilevel"/>
    <w:tmpl w:val="92C2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5991"/>
    <w:multiLevelType w:val="hybridMultilevel"/>
    <w:tmpl w:val="99C838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F15CE"/>
    <w:multiLevelType w:val="hybridMultilevel"/>
    <w:tmpl w:val="0B8C636E"/>
    <w:lvl w:ilvl="0" w:tplc="39A4D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54A"/>
    <w:multiLevelType w:val="hybridMultilevel"/>
    <w:tmpl w:val="7C24015C"/>
    <w:lvl w:ilvl="0" w:tplc="DB888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01A8F"/>
    <w:multiLevelType w:val="hybridMultilevel"/>
    <w:tmpl w:val="9CC48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7C2D"/>
    <w:multiLevelType w:val="hybridMultilevel"/>
    <w:tmpl w:val="AF725F06"/>
    <w:lvl w:ilvl="0" w:tplc="3718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F6D22"/>
    <w:multiLevelType w:val="hybridMultilevel"/>
    <w:tmpl w:val="36E0C226"/>
    <w:lvl w:ilvl="0" w:tplc="3A7CF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02ACC"/>
    <w:multiLevelType w:val="hybridMultilevel"/>
    <w:tmpl w:val="A950FF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EC394D"/>
    <w:multiLevelType w:val="hybridMultilevel"/>
    <w:tmpl w:val="0DC80DBC"/>
    <w:lvl w:ilvl="0" w:tplc="8664526A">
      <w:start w:val="1"/>
      <w:numFmt w:val="decimal"/>
      <w:lvlText w:val="%1)"/>
      <w:lvlJc w:val="left"/>
      <w:pPr>
        <w:ind w:left="5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94" w:hanging="360"/>
      </w:pPr>
    </w:lvl>
    <w:lvl w:ilvl="2" w:tplc="0415001B" w:tentative="1">
      <w:start w:val="1"/>
      <w:numFmt w:val="lowerRoman"/>
      <w:lvlText w:val="%3."/>
      <w:lvlJc w:val="right"/>
      <w:pPr>
        <w:ind w:left="7314" w:hanging="180"/>
      </w:pPr>
    </w:lvl>
    <w:lvl w:ilvl="3" w:tplc="0415000F" w:tentative="1">
      <w:start w:val="1"/>
      <w:numFmt w:val="decimal"/>
      <w:lvlText w:val="%4."/>
      <w:lvlJc w:val="left"/>
      <w:pPr>
        <w:ind w:left="8034" w:hanging="360"/>
      </w:pPr>
    </w:lvl>
    <w:lvl w:ilvl="4" w:tplc="04150019" w:tentative="1">
      <w:start w:val="1"/>
      <w:numFmt w:val="lowerLetter"/>
      <w:lvlText w:val="%5."/>
      <w:lvlJc w:val="left"/>
      <w:pPr>
        <w:ind w:left="8754" w:hanging="360"/>
      </w:pPr>
    </w:lvl>
    <w:lvl w:ilvl="5" w:tplc="0415001B" w:tentative="1">
      <w:start w:val="1"/>
      <w:numFmt w:val="lowerRoman"/>
      <w:lvlText w:val="%6."/>
      <w:lvlJc w:val="right"/>
      <w:pPr>
        <w:ind w:left="9474" w:hanging="180"/>
      </w:pPr>
    </w:lvl>
    <w:lvl w:ilvl="6" w:tplc="0415000F" w:tentative="1">
      <w:start w:val="1"/>
      <w:numFmt w:val="decimal"/>
      <w:lvlText w:val="%7."/>
      <w:lvlJc w:val="left"/>
      <w:pPr>
        <w:ind w:left="10194" w:hanging="360"/>
      </w:pPr>
    </w:lvl>
    <w:lvl w:ilvl="7" w:tplc="04150019" w:tentative="1">
      <w:start w:val="1"/>
      <w:numFmt w:val="lowerLetter"/>
      <w:lvlText w:val="%8."/>
      <w:lvlJc w:val="left"/>
      <w:pPr>
        <w:ind w:left="10914" w:hanging="360"/>
      </w:pPr>
    </w:lvl>
    <w:lvl w:ilvl="8" w:tplc="0415001B" w:tentative="1">
      <w:start w:val="1"/>
      <w:numFmt w:val="lowerRoman"/>
      <w:lvlText w:val="%9."/>
      <w:lvlJc w:val="right"/>
      <w:pPr>
        <w:ind w:left="11634" w:hanging="180"/>
      </w:pPr>
    </w:lvl>
  </w:abstractNum>
  <w:abstractNum w:abstractNumId="9" w15:restartNumberingAfterBreak="0">
    <w:nsid w:val="5A330EB4"/>
    <w:multiLevelType w:val="hybridMultilevel"/>
    <w:tmpl w:val="8B5E0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0153"/>
    <w:multiLevelType w:val="hybridMultilevel"/>
    <w:tmpl w:val="18F60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E3760"/>
    <w:multiLevelType w:val="hybridMultilevel"/>
    <w:tmpl w:val="56845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81A55"/>
    <w:multiLevelType w:val="hybridMultilevel"/>
    <w:tmpl w:val="17F444BE"/>
    <w:lvl w:ilvl="0" w:tplc="82A6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31EED"/>
    <w:multiLevelType w:val="hybridMultilevel"/>
    <w:tmpl w:val="C97A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1782"/>
    <w:multiLevelType w:val="hybridMultilevel"/>
    <w:tmpl w:val="07209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0F2D"/>
    <w:multiLevelType w:val="hybridMultilevel"/>
    <w:tmpl w:val="327AC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735C4"/>
    <w:multiLevelType w:val="hybridMultilevel"/>
    <w:tmpl w:val="AC2A6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DE"/>
    <w:rsid w:val="00016D1D"/>
    <w:rsid w:val="0003717D"/>
    <w:rsid w:val="00052595"/>
    <w:rsid w:val="00060D46"/>
    <w:rsid w:val="00070789"/>
    <w:rsid w:val="0007329C"/>
    <w:rsid w:val="00087736"/>
    <w:rsid w:val="000B2312"/>
    <w:rsid w:val="000B410E"/>
    <w:rsid w:val="000C7BC2"/>
    <w:rsid w:val="00117EA7"/>
    <w:rsid w:val="001242F6"/>
    <w:rsid w:val="00126CB4"/>
    <w:rsid w:val="001620B8"/>
    <w:rsid w:val="001938D1"/>
    <w:rsid w:val="001A14DF"/>
    <w:rsid w:val="001E7092"/>
    <w:rsid w:val="00233673"/>
    <w:rsid w:val="0026009E"/>
    <w:rsid w:val="00260A10"/>
    <w:rsid w:val="002644AA"/>
    <w:rsid w:val="002947D2"/>
    <w:rsid w:val="002B5A44"/>
    <w:rsid w:val="002C1FAD"/>
    <w:rsid w:val="002D4381"/>
    <w:rsid w:val="002F0142"/>
    <w:rsid w:val="002F3D59"/>
    <w:rsid w:val="00300969"/>
    <w:rsid w:val="00343C9C"/>
    <w:rsid w:val="003711D6"/>
    <w:rsid w:val="00380ADF"/>
    <w:rsid w:val="0038306A"/>
    <w:rsid w:val="003879D9"/>
    <w:rsid w:val="003C26B3"/>
    <w:rsid w:val="003F5571"/>
    <w:rsid w:val="00450E13"/>
    <w:rsid w:val="004646A2"/>
    <w:rsid w:val="00474C9F"/>
    <w:rsid w:val="00492F7D"/>
    <w:rsid w:val="004A097C"/>
    <w:rsid w:val="004E6197"/>
    <w:rsid w:val="00530EE2"/>
    <w:rsid w:val="00597C3A"/>
    <w:rsid w:val="005A0F98"/>
    <w:rsid w:val="005A4127"/>
    <w:rsid w:val="005A6551"/>
    <w:rsid w:val="005B3AFB"/>
    <w:rsid w:val="005B6046"/>
    <w:rsid w:val="005D622D"/>
    <w:rsid w:val="00624F60"/>
    <w:rsid w:val="00636158"/>
    <w:rsid w:val="00653CDF"/>
    <w:rsid w:val="006564FB"/>
    <w:rsid w:val="00661174"/>
    <w:rsid w:val="00684AC9"/>
    <w:rsid w:val="006A09BF"/>
    <w:rsid w:val="006A45E0"/>
    <w:rsid w:val="006B22B4"/>
    <w:rsid w:val="007203C7"/>
    <w:rsid w:val="00722F1A"/>
    <w:rsid w:val="00756B4A"/>
    <w:rsid w:val="00761872"/>
    <w:rsid w:val="007A447D"/>
    <w:rsid w:val="007A70DE"/>
    <w:rsid w:val="007C0DDB"/>
    <w:rsid w:val="007C224F"/>
    <w:rsid w:val="007E1308"/>
    <w:rsid w:val="00800399"/>
    <w:rsid w:val="00804B7F"/>
    <w:rsid w:val="00842167"/>
    <w:rsid w:val="00846FE3"/>
    <w:rsid w:val="00864F50"/>
    <w:rsid w:val="00894DAD"/>
    <w:rsid w:val="008B0177"/>
    <w:rsid w:val="008C1FB6"/>
    <w:rsid w:val="008F2ED6"/>
    <w:rsid w:val="00902292"/>
    <w:rsid w:val="00931D44"/>
    <w:rsid w:val="00950554"/>
    <w:rsid w:val="00953776"/>
    <w:rsid w:val="00954603"/>
    <w:rsid w:val="00986444"/>
    <w:rsid w:val="00992A2E"/>
    <w:rsid w:val="009A6E7F"/>
    <w:rsid w:val="009B7332"/>
    <w:rsid w:val="009D32AD"/>
    <w:rsid w:val="009D39F4"/>
    <w:rsid w:val="009D3FAC"/>
    <w:rsid w:val="009D543B"/>
    <w:rsid w:val="00A05D85"/>
    <w:rsid w:val="00A25794"/>
    <w:rsid w:val="00A33A11"/>
    <w:rsid w:val="00A40B7D"/>
    <w:rsid w:val="00AA2FA4"/>
    <w:rsid w:val="00AB2ED1"/>
    <w:rsid w:val="00AE2C94"/>
    <w:rsid w:val="00AE7F25"/>
    <w:rsid w:val="00AF2515"/>
    <w:rsid w:val="00B02228"/>
    <w:rsid w:val="00B35A7C"/>
    <w:rsid w:val="00B54E10"/>
    <w:rsid w:val="00B67AB0"/>
    <w:rsid w:val="00B742D0"/>
    <w:rsid w:val="00B82342"/>
    <w:rsid w:val="00BA0906"/>
    <w:rsid w:val="00BA51CE"/>
    <w:rsid w:val="00BA5A78"/>
    <w:rsid w:val="00BC51D4"/>
    <w:rsid w:val="00BD7A9C"/>
    <w:rsid w:val="00C02BDD"/>
    <w:rsid w:val="00C91CEF"/>
    <w:rsid w:val="00CB4E0A"/>
    <w:rsid w:val="00CD27A2"/>
    <w:rsid w:val="00D37337"/>
    <w:rsid w:val="00D52724"/>
    <w:rsid w:val="00D63972"/>
    <w:rsid w:val="00D777B6"/>
    <w:rsid w:val="00DA0C51"/>
    <w:rsid w:val="00DB79CB"/>
    <w:rsid w:val="00DC26FB"/>
    <w:rsid w:val="00DC76C1"/>
    <w:rsid w:val="00DD149E"/>
    <w:rsid w:val="00DE2B9B"/>
    <w:rsid w:val="00E13466"/>
    <w:rsid w:val="00E4322C"/>
    <w:rsid w:val="00E71D28"/>
    <w:rsid w:val="00E74F78"/>
    <w:rsid w:val="00EC46E6"/>
    <w:rsid w:val="00EC5B7C"/>
    <w:rsid w:val="00F22A0B"/>
    <w:rsid w:val="00F242F1"/>
    <w:rsid w:val="00F30E14"/>
    <w:rsid w:val="00F374AF"/>
    <w:rsid w:val="00F6153D"/>
    <w:rsid w:val="00F71944"/>
    <w:rsid w:val="00F839BB"/>
    <w:rsid w:val="00F86310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31C5"/>
  <w15:chartTrackingRefBased/>
  <w15:docId w15:val="{AD8E7FA8-A3D7-4D9E-BEB5-3C3231E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6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9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9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7C"/>
  </w:style>
  <w:style w:type="paragraph" w:styleId="Stopka">
    <w:name w:val="footer"/>
    <w:basedOn w:val="Normalny"/>
    <w:link w:val="StopkaZnak"/>
    <w:uiPriority w:val="99"/>
    <w:unhideWhenUsed/>
    <w:rsid w:val="00EC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7C"/>
  </w:style>
  <w:style w:type="character" w:styleId="Tekstzastpczy">
    <w:name w:val="Placeholder Text"/>
    <w:basedOn w:val="Domylnaczcionkaakapitu"/>
    <w:uiPriority w:val="99"/>
    <w:semiHidden/>
    <w:rsid w:val="002644A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D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1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86310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ela-Siatka">
    <w:name w:val="Table Grid"/>
    <w:basedOn w:val="Standardowy"/>
    <w:uiPriority w:val="39"/>
    <w:rsid w:val="002D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2D43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ezodstpw">
    <w:name w:val="No Spacing"/>
    <w:uiPriority w:val="1"/>
    <w:qFormat/>
    <w:rsid w:val="00950554"/>
    <w:pPr>
      <w:spacing w:after="0" w:line="240" w:lineRule="auto"/>
    </w:pPr>
  </w:style>
  <w:style w:type="table" w:styleId="Tabelasiatki4akcent6">
    <w:name w:val="Grid Table 4 Accent 6"/>
    <w:basedOn w:val="Standardowy"/>
    <w:uiPriority w:val="49"/>
    <w:rsid w:val="009D3F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/pl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zpital.ost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7565-2CF4-41AD-ADD3-51AB48A0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BISODO KRZYSZTOF BODZIONY</dc:creator>
  <cp:keywords/>
  <dc:description/>
  <cp:lastModifiedBy>BISODO KRZYSZTOF BODZIONY</cp:lastModifiedBy>
  <cp:revision>38</cp:revision>
  <dcterms:created xsi:type="dcterms:W3CDTF">2019-05-10T07:49:00Z</dcterms:created>
  <dcterms:modified xsi:type="dcterms:W3CDTF">2021-10-01T04:19:00Z</dcterms:modified>
</cp:coreProperties>
</file>